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CA2" w14:textId="77777777" w:rsidR="00797B55" w:rsidRPr="005768A3" w:rsidRDefault="002F3A7E" w:rsidP="00A3471E">
      <w:pPr>
        <w:rPr>
          <w:rFonts w:ascii="Calibri" w:hAnsi="Calibri" w:cs="Calibri"/>
          <w:b/>
          <w:color w:val="3C5587"/>
          <w:sz w:val="96"/>
          <w:szCs w:val="96"/>
        </w:rPr>
      </w:pPr>
      <w:r w:rsidRPr="005768A3">
        <w:rPr>
          <w:rFonts w:ascii="Calibri" w:hAnsi="Calibri" w:cs="Calibri"/>
          <w:b/>
          <w:color w:val="3C5587"/>
          <w:sz w:val="96"/>
          <w:szCs w:val="52"/>
        </w:rPr>
        <w:t xml:space="preserve">Accordo sulla riservatezza </w:t>
      </w:r>
    </w:p>
    <w:p w14:paraId="530EEF7B" w14:textId="77777777" w:rsidR="00494C0D" w:rsidRPr="0076008E" w:rsidRDefault="00494C0D" w:rsidP="00494C0D">
      <w:pPr>
        <w:pStyle w:val="Address"/>
      </w:pPr>
      <w:r w:rsidRPr="0076008E">
        <w:t>Version</w:t>
      </w:r>
      <w:r>
        <w:t>e</w:t>
      </w:r>
      <w:r w:rsidRPr="0076008E">
        <w:t xml:space="preserve"> 03/2023</w:t>
      </w:r>
    </w:p>
    <w:p w14:paraId="033F90A2" w14:textId="77777777" w:rsidR="00A3471E" w:rsidRPr="005768A3" w:rsidRDefault="00A3471E" w:rsidP="00A3471E">
      <w:pPr>
        <w:rPr>
          <w:rFonts w:ascii="Calibri" w:hAnsi="Calibri" w:cs="Calibri"/>
        </w:rPr>
      </w:pPr>
      <w:r w:rsidRPr="005768A3">
        <w:rPr>
          <w:rFonts w:ascii="Calibri" w:hAnsi="Calibri" w:cs="Calibri"/>
          <w:b/>
          <w:sz w:val="30"/>
        </w:rPr>
        <w:br/>
      </w:r>
      <w:r w:rsidRPr="005768A3">
        <w:rPr>
          <w:rFonts w:ascii="Calibri" w:hAnsi="Calibri" w:cs="Calibri"/>
        </w:rPr>
        <w:t>tra</w:t>
      </w:r>
    </w:p>
    <w:p w14:paraId="389C5771" w14:textId="77777777" w:rsidR="00A3471E" w:rsidRPr="005768A3" w:rsidRDefault="00A3471E" w:rsidP="00A3471E">
      <w:pPr>
        <w:rPr>
          <w:rFonts w:ascii="Calibri" w:hAnsi="Calibri" w:cs="Calibri"/>
          <w:b/>
          <w:sz w:val="30"/>
          <w:szCs w:val="30"/>
        </w:rPr>
      </w:pPr>
    </w:p>
    <w:p w14:paraId="60D3538E" w14:textId="77777777" w:rsidR="00A3471E" w:rsidRPr="005768A3" w:rsidRDefault="00A3471E" w:rsidP="00A3471E">
      <w:pPr>
        <w:tabs>
          <w:tab w:val="left" w:pos="2268"/>
          <w:tab w:val="left" w:pos="8505"/>
        </w:tabs>
        <w:spacing w:line="360" w:lineRule="auto"/>
        <w:rPr>
          <w:rFonts w:ascii="Calibri" w:hAnsi="Calibri" w:cs="Calibri"/>
          <w:bCs/>
          <w:u w:val="single"/>
        </w:rPr>
      </w:pPr>
      <w:r w:rsidRPr="005768A3">
        <w:rPr>
          <w:rFonts w:ascii="Calibri" w:hAnsi="Calibri" w:cs="Calibri"/>
          <w:b/>
        </w:rPr>
        <w:t xml:space="preserve">Nome dello studio medico: </w:t>
      </w:r>
      <w:r w:rsidRPr="005768A3">
        <w:rPr>
          <w:rFonts w:ascii="Calibri" w:hAnsi="Calibri" w:cs="Calibri"/>
          <w:b/>
        </w:rPr>
        <w:tab/>
      </w:r>
      <w:r w:rsidRPr="005768A3">
        <w:rPr>
          <w:rFonts w:ascii="Calibri" w:hAnsi="Calibri" w:cs="Calibri"/>
          <w:u w:val="single"/>
        </w:rPr>
        <w:tab/>
      </w:r>
    </w:p>
    <w:p w14:paraId="263966B3" w14:textId="77777777" w:rsidR="00A3471E" w:rsidRPr="005768A3" w:rsidRDefault="00A3471E" w:rsidP="00A3471E">
      <w:pPr>
        <w:tabs>
          <w:tab w:val="left" w:pos="2268"/>
          <w:tab w:val="left" w:pos="8505"/>
        </w:tabs>
        <w:spacing w:line="360" w:lineRule="auto"/>
        <w:rPr>
          <w:rFonts w:ascii="Calibri" w:hAnsi="Calibri" w:cs="Calibri"/>
          <w:b/>
          <w:u w:val="single"/>
        </w:rPr>
      </w:pPr>
      <w:r w:rsidRPr="005768A3">
        <w:rPr>
          <w:rFonts w:ascii="Calibri" w:hAnsi="Calibri" w:cs="Calibri"/>
          <w:b/>
        </w:rPr>
        <w:t>Indirizzo:</w:t>
      </w:r>
      <w:r w:rsidRPr="005768A3">
        <w:rPr>
          <w:rFonts w:ascii="Calibri" w:hAnsi="Calibri" w:cs="Calibri"/>
          <w:b/>
        </w:rPr>
        <w:tab/>
      </w:r>
      <w:r w:rsidRPr="005768A3">
        <w:rPr>
          <w:rFonts w:ascii="Calibri" w:hAnsi="Calibri" w:cs="Calibri"/>
          <w:u w:val="single"/>
        </w:rPr>
        <w:tab/>
      </w:r>
    </w:p>
    <w:p w14:paraId="03259B07" w14:textId="77777777" w:rsidR="00A3471E" w:rsidRPr="005768A3" w:rsidRDefault="00A3471E" w:rsidP="00A3471E">
      <w:pPr>
        <w:tabs>
          <w:tab w:val="left" w:pos="2268"/>
          <w:tab w:val="left" w:pos="8505"/>
        </w:tabs>
        <w:spacing w:line="360" w:lineRule="auto"/>
        <w:rPr>
          <w:rFonts w:ascii="Calibri" w:hAnsi="Calibri" w:cs="Calibri"/>
          <w:b/>
        </w:rPr>
      </w:pPr>
      <w:r w:rsidRPr="005768A3">
        <w:rPr>
          <w:rFonts w:ascii="Calibri" w:hAnsi="Calibri" w:cs="Calibri"/>
          <w:b/>
        </w:rPr>
        <w:t>NPA località:</w:t>
      </w:r>
      <w:r w:rsidRPr="005768A3">
        <w:rPr>
          <w:rFonts w:ascii="Calibri" w:hAnsi="Calibri" w:cs="Calibri"/>
          <w:b/>
        </w:rPr>
        <w:tab/>
      </w:r>
      <w:r w:rsidRPr="005768A3">
        <w:rPr>
          <w:rFonts w:ascii="Calibri" w:hAnsi="Calibri" w:cs="Calibri"/>
          <w:u w:val="single"/>
        </w:rPr>
        <w:tab/>
      </w:r>
    </w:p>
    <w:p w14:paraId="54B8FF48" w14:textId="77777777" w:rsidR="00A3471E" w:rsidRPr="005768A3" w:rsidRDefault="00A3471E" w:rsidP="00A3471E">
      <w:pPr>
        <w:rPr>
          <w:rFonts w:ascii="Calibri" w:hAnsi="Calibri" w:cs="Calibri"/>
        </w:rPr>
      </w:pPr>
      <w:r w:rsidRPr="005768A3">
        <w:rPr>
          <w:rFonts w:ascii="Calibri" w:hAnsi="Calibri" w:cs="Calibri"/>
        </w:rPr>
        <w:t>(di seguito detto «cliente»)</w:t>
      </w:r>
    </w:p>
    <w:p w14:paraId="58265FA6" w14:textId="77777777" w:rsidR="00A3471E" w:rsidRPr="005768A3" w:rsidRDefault="00A3471E" w:rsidP="00A3471E">
      <w:pPr>
        <w:rPr>
          <w:rFonts w:ascii="Calibri" w:hAnsi="Calibri" w:cs="Calibri"/>
        </w:rPr>
      </w:pPr>
    </w:p>
    <w:p w14:paraId="533042C3" w14:textId="77777777" w:rsidR="00A3471E" w:rsidRPr="005768A3" w:rsidRDefault="00A3471E" w:rsidP="00A3471E">
      <w:pPr>
        <w:rPr>
          <w:rFonts w:ascii="Calibri" w:hAnsi="Calibri" w:cs="Calibri"/>
        </w:rPr>
      </w:pPr>
      <w:r w:rsidRPr="005768A3">
        <w:rPr>
          <w:rFonts w:ascii="Calibri" w:hAnsi="Calibri" w:cs="Calibri"/>
        </w:rPr>
        <w:t>e</w:t>
      </w:r>
    </w:p>
    <w:tbl>
      <w:tblPr>
        <w:tblStyle w:val="Tabellenraster"/>
        <w:tblW w:w="0" w:type="auto"/>
        <w:tblLook w:val="04A0" w:firstRow="1" w:lastRow="0" w:firstColumn="1" w:lastColumn="0" w:noHBand="0" w:noVBand="1"/>
      </w:tblPr>
      <w:tblGrid>
        <w:gridCol w:w="8500"/>
      </w:tblGrid>
      <w:tr w:rsidR="00605D0C" w:rsidRPr="005768A3" w14:paraId="0CDB45AD" w14:textId="77777777" w:rsidTr="00FF3415">
        <w:trPr>
          <w:trHeight w:val="1390"/>
        </w:trPr>
        <w:tc>
          <w:tcPr>
            <w:tcW w:w="8500" w:type="dxa"/>
          </w:tcPr>
          <w:p w14:paraId="7D7E1C69" w14:textId="77777777" w:rsidR="00605D0C" w:rsidRPr="005768A3" w:rsidRDefault="00605D0C" w:rsidP="00A55380">
            <w:pPr>
              <w:rPr>
                <w:rFonts w:ascii="Calibri" w:hAnsi="Calibri" w:cs="Calibri"/>
              </w:rPr>
            </w:pPr>
          </w:p>
          <w:p w14:paraId="6A14E5B9" w14:textId="77777777" w:rsidR="00605D0C" w:rsidRPr="005768A3" w:rsidRDefault="008B794E" w:rsidP="00A55380">
            <w:pPr>
              <w:rPr>
                <w:rFonts w:ascii="Calibri" w:hAnsi="Calibri" w:cs="Calibri"/>
                <w:highlight w:val="yellow"/>
              </w:rPr>
            </w:pPr>
            <w:r w:rsidRPr="005768A3">
              <w:rPr>
                <w:rFonts w:ascii="Calibri" w:hAnsi="Calibri" w:cs="Calibri"/>
                <w:highlight w:val="yellow"/>
              </w:rPr>
              <w:t>[Nome]</w:t>
            </w:r>
          </w:p>
          <w:p w14:paraId="3EBDD488" w14:textId="77777777" w:rsidR="00651E55" w:rsidRPr="005768A3" w:rsidRDefault="008B794E" w:rsidP="00A55380">
            <w:pPr>
              <w:rPr>
                <w:rFonts w:ascii="Calibri" w:hAnsi="Calibri" w:cs="Calibri"/>
                <w:highlight w:val="yellow"/>
              </w:rPr>
            </w:pPr>
            <w:r w:rsidRPr="005768A3">
              <w:rPr>
                <w:rFonts w:ascii="Calibri" w:hAnsi="Calibri" w:cs="Calibri"/>
                <w:highlight w:val="yellow"/>
              </w:rPr>
              <w:t>[Indirizzo]</w:t>
            </w:r>
          </w:p>
          <w:p w14:paraId="138F3595" w14:textId="77777777" w:rsidR="00651E55" w:rsidRPr="005768A3" w:rsidRDefault="008B794E" w:rsidP="00A55380">
            <w:pPr>
              <w:rPr>
                <w:rFonts w:ascii="Calibri" w:hAnsi="Calibri" w:cs="Calibri"/>
              </w:rPr>
            </w:pPr>
            <w:r w:rsidRPr="005768A3">
              <w:rPr>
                <w:rFonts w:ascii="Calibri" w:hAnsi="Calibri" w:cs="Calibri"/>
                <w:highlight w:val="yellow"/>
              </w:rPr>
              <w:t>[NPA e località]</w:t>
            </w:r>
          </w:p>
          <w:p w14:paraId="7807563D" w14:textId="77777777" w:rsidR="00605D0C" w:rsidRPr="005768A3" w:rsidRDefault="00605D0C" w:rsidP="00A55380">
            <w:pPr>
              <w:rPr>
                <w:rFonts w:ascii="Calibri" w:hAnsi="Calibri" w:cs="Calibri"/>
              </w:rPr>
            </w:pPr>
          </w:p>
          <w:p w14:paraId="4C845C71" w14:textId="77777777" w:rsidR="00605D0C" w:rsidRPr="005768A3" w:rsidRDefault="00605D0C" w:rsidP="00A55380">
            <w:pPr>
              <w:rPr>
                <w:rFonts w:ascii="Calibri" w:hAnsi="Calibri" w:cs="Calibri"/>
              </w:rPr>
            </w:pPr>
          </w:p>
        </w:tc>
      </w:tr>
    </w:tbl>
    <w:p w14:paraId="530CC388" w14:textId="77777777" w:rsidR="00A3471E" w:rsidRPr="005768A3" w:rsidRDefault="00A3471E" w:rsidP="00A3471E">
      <w:pPr>
        <w:rPr>
          <w:rFonts w:ascii="Calibri" w:hAnsi="Calibri" w:cs="Calibri"/>
        </w:rPr>
      </w:pPr>
      <w:r w:rsidRPr="005768A3">
        <w:rPr>
          <w:rFonts w:ascii="Calibri" w:hAnsi="Calibri" w:cs="Calibri"/>
        </w:rPr>
        <w:t>(di seguito detto «fornitore»)</w:t>
      </w:r>
    </w:p>
    <w:p w14:paraId="2BB60F66" w14:textId="77777777" w:rsidR="00A3471E" w:rsidRPr="005768A3" w:rsidRDefault="00A3471E" w:rsidP="00A3471E">
      <w:pPr>
        <w:rPr>
          <w:rFonts w:ascii="Calibri" w:hAnsi="Calibri" w:cs="Calibri"/>
        </w:rPr>
      </w:pPr>
    </w:p>
    <w:p w14:paraId="0279917A" w14:textId="77777777" w:rsidR="00A3471E" w:rsidRPr="005768A3" w:rsidRDefault="00A3471E" w:rsidP="00A3471E">
      <w:pPr>
        <w:rPr>
          <w:rFonts w:ascii="Calibri" w:hAnsi="Calibri" w:cs="Calibri"/>
        </w:rPr>
      </w:pPr>
    </w:p>
    <w:p w14:paraId="0CCEAB7F" w14:textId="77777777" w:rsidR="00A3471E" w:rsidRPr="005768A3" w:rsidRDefault="0093551D" w:rsidP="00A3471E">
      <w:pPr>
        <w:rPr>
          <w:rFonts w:ascii="Calibri" w:hAnsi="Calibri" w:cs="Calibri"/>
        </w:rPr>
      </w:pPr>
      <w:r w:rsidRPr="005768A3">
        <w:rPr>
          <w:rFonts w:ascii="Calibri" w:hAnsi="Calibri" w:cs="Calibri"/>
        </w:rPr>
        <w:t>concernente informazioni riservate</w:t>
      </w:r>
    </w:p>
    <w:p w14:paraId="6F95E720" w14:textId="77777777" w:rsidR="00A3471E" w:rsidRPr="005768A3" w:rsidRDefault="00A3471E" w:rsidP="00A3471E">
      <w:pPr>
        <w:rPr>
          <w:rFonts w:ascii="Calibri" w:hAnsi="Calibri" w:cs="Calibri"/>
        </w:rPr>
      </w:pPr>
    </w:p>
    <w:p w14:paraId="64D0AC1A" w14:textId="77777777" w:rsidR="00A3471E" w:rsidRPr="005768A3" w:rsidRDefault="00A3471E" w:rsidP="00A3471E">
      <w:pPr>
        <w:rPr>
          <w:rFonts w:ascii="Calibri" w:hAnsi="Calibri" w:cs="Calibri"/>
        </w:rPr>
      </w:pPr>
    </w:p>
    <w:p w14:paraId="34674B52" w14:textId="77777777" w:rsidR="00A34E2A" w:rsidRPr="005768A3" w:rsidRDefault="00A34E2A">
      <w:pPr>
        <w:rPr>
          <w:rFonts w:ascii="Calibri" w:hAnsi="Calibri" w:cs="Calibri"/>
        </w:rPr>
      </w:pPr>
      <w:r w:rsidRPr="005768A3">
        <w:rPr>
          <w:rFonts w:ascii="Calibri" w:hAnsi="Calibri" w:cs="Calibri"/>
        </w:rPr>
        <w:br w:type="page"/>
      </w:r>
    </w:p>
    <w:p w14:paraId="79C15583" w14:textId="77777777" w:rsidR="00A34E2A" w:rsidRPr="005768A3" w:rsidRDefault="00A34E2A" w:rsidP="00A34E2A">
      <w:pPr>
        <w:pStyle w:val="Inhaltsverzeichnis"/>
        <w:rPr>
          <w:rFonts w:ascii="Calibri" w:hAnsi="Calibri" w:cs="Calibri"/>
          <w:sz w:val="28"/>
          <w:szCs w:val="28"/>
        </w:rPr>
      </w:pPr>
      <w:r w:rsidRPr="005768A3">
        <w:rPr>
          <w:rFonts w:ascii="Calibri" w:hAnsi="Calibri" w:cs="Calibri"/>
          <w:sz w:val="28"/>
        </w:rPr>
        <w:lastRenderedPageBreak/>
        <w:t>Sommario</w:t>
      </w:r>
    </w:p>
    <w:sdt>
      <w:sdtPr>
        <w:rPr>
          <w:rFonts w:ascii="Calibri" w:eastAsiaTheme="minorHAnsi" w:hAnsi="Calibri" w:cs="Calibri"/>
          <w:b w:val="0"/>
          <w:bCs w:val="0"/>
          <w:sz w:val="22"/>
          <w:szCs w:val="22"/>
          <w:lang w:eastAsia="en-US"/>
        </w:rPr>
        <w:id w:val="165369431"/>
        <w:docPartObj>
          <w:docPartGallery w:val="Table of Contents"/>
          <w:docPartUnique/>
        </w:docPartObj>
      </w:sdtPr>
      <w:sdtEndPr/>
      <w:sdtContent>
        <w:p w14:paraId="08FA82CC" w14:textId="77777777" w:rsidR="00A34E2A" w:rsidRPr="005768A3" w:rsidRDefault="00A34E2A" w:rsidP="00A34E2A">
          <w:pPr>
            <w:pStyle w:val="Inhaltsverzeichnis"/>
            <w:spacing w:before="0" w:after="0" w:line="240" w:lineRule="auto"/>
            <w:rPr>
              <w:rFonts w:ascii="Calibri" w:hAnsi="Calibri" w:cs="Calibri"/>
              <w:sz w:val="10"/>
              <w:szCs w:val="22"/>
            </w:rPr>
          </w:pPr>
        </w:p>
        <w:p w14:paraId="0D78777F" w14:textId="77777777" w:rsidR="006B496F" w:rsidRPr="005768A3" w:rsidRDefault="00A34E2A">
          <w:pPr>
            <w:pStyle w:val="Verzeichnis1"/>
            <w:rPr>
              <w:rFonts w:ascii="Calibri" w:eastAsiaTheme="minorEastAsia" w:hAnsi="Calibri" w:cs="Calibri"/>
              <w:b w:val="0"/>
              <w:noProof/>
              <w:lang w:eastAsia="it-IT"/>
            </w:rPr>
          </w:pPr>
          <w:r w:rsidRPr="005768A3">
            <w:rPr>
              <w:rFonts w:ascii="Calibri" w:hAnsi="Calibri" w:cs="Calibri"/>
              <w:b w:val="0"/>
            </w:rPr>
            <w:fldChar w:fldCharType="begin"/>
          </w:r>
          <w:r w:rsidRPr="005768A3">
            <w:rPr>
              <w:rFonts w:ascii="Calibri" w:hAnsi="Calibri" w:cs="Calibri"/>
              <w:b w:val="0"/>
            </w:rPr>
            <w:instrText xml:space="preserve"> TOC \o "1-1" \h \z \u </w:instrText>
          </w:r>
          <w:r w:rsidRPr="005768A3">
            <w:rPr>
              <w:rFonts w:ascii="Calibri" w:hAnsi="Calibri" w:cs="Calibri"/>
              <w:b w:val="0"/>
            </w:rPr>
            <w:fldChar w:fldCharType="separate"/>
          </w:r>
          <w:hyperlink w:anchor="_Toc129059324" w:history="1">
            <w:r w:rsidR="006B496F" w:rsidRPr="005768A3">
              <w:rPr>
                <w:rStyle w:val="Hyperlink"/>
                <w:rFonts w:ascii="Calibri" w:hAnsi="Calibri" w:cs="Calibri"/>
                <w:noProof/>
              </w:rPr>
              <w:t>1</w:t>
            </w:r>
            <w:r w:rsidR="006B496F" w:rsidRPr="005768A3">
              <w:rPr>
                <w:rFonts w:ascii="Calibri" w:eastAsiaTheme="minorEastAsia" w:hAnsi="Calibri" w:cs="Calibri"/>
                <w:b w:val="0"/>
                <w:noProof/>
                <w:lang w:eastAsia="it-IT"/>
              </w:rPr>
              <w:tab/>
            </w:r>
            <w:r w:rsidR="006B496F" w:rsidRPr="005768A3">
              <w:rPr>
                <w:rStyle w:val="Hyperlink"/>
                <w:rFonts w:ascii="Calibri" w:hAnsi="Calibri" w:cs="Calibri"/>
                <w:noProof/>
              </w:rPr>
              <w:t>Preambolo</w:t>
            </w:r>
            <w:r w:rsidR="006B496F" w:rsidRPr="005768A3">
              <w:rPr>
                <w:rFonts w:ascii="Calibri" w:hAnsi="Calibri" w:cs="Calibri"/>
                <w:noProof/>
                <w:webHidden/>
              </w:rPr>
              <w:tab/>
            </w:r>
            <w:r w:rsidR="006B496F" w:rsidRPr="005768A3">
              <w:rPr>
                <w:rFonts w:ascii="Calibri" w:hAnsi="Calibri" w:cs="Calibri"/>
                <w:noProof/>
                <w:webHidden/>
              </w:rPr>
              <w:fldChar w:fldCharType="begin"/>
            </w:r>
            <w:r w:rsidR="006B496F" w:rsidRPr="005768A3">
              <w:rPr>
                <w:rFonts w:ascii="Calibri" w:hAnsi="Calibri" w:cs="Calibri"/>
                <w:noProof/>
                <w:webHidden/>
              </w:rPr>
              <w:instrText xml:space="preserve"> PAGEREF _Toc129059324 \h </w:instrText>
            </w:r>
            <w:r w:rsidR="006B496F" w:rsidRPr="005768A3">
              <w:rPr>
                <w:rFonts w:ascii="Calibri" w:hAnsi="Calibri" w:cs="Calibri"/>
                <w:noProof/>
                <w:webHidden/>
              </w:rPr>
            </w:r>
            <w:r w:rsidR="006B496F" w:rsidRPr="005768A3">
              <w:rPr>
                <w:rFonts w:ascii="Calibri" w:hAnsi="Calibri" w:cs="Calibri"/>
                <w:noProof/>
                <w:webHidden/>
              </w:rPr>
              <w:fldChar w:fldCharType="separate"/>
            </w:r>
            <w:r w:rsidR="00810741" w:rsidRPr="005768A3">
              <w:rPr>
                <w:rFonts w:ascii="Calibri" w:hAnsi="Calibri" w:cs="Calibri"/>
                <w:noProof/>
                <w:webHidden/>
              </w:rPr>
              <w:t>3</w:t>
            </w:r>
            <w:r w:rsidR="006B496F" w:rsidRPr="005768A3">
              <w:rPr>
                <w:rFonts w:ascii="Calibri" w:hAnsi="Calibri" w:cs="Calibri"/>
                <w:noProof/>
                <w:webHidden/>
              </w:rPr>
              <w:fldChar w:fldCharType="end"/>
            </w:r>
          </w:hyperlink>
        </w:p>
        <w:p w14:paraId="618CFD21" w14:textId="77777777" w:rsidR="006B496F" w:rsidRPr="005768A3" w:rsidRDefault="00903A6A">
          <w:pPr>
            <w:pStyle w:val="Verzeichnis1"/>
            <w:rPr>
              <w:rFonts w:ascii="Calibri" w:eastAsiaTheme="minorEastAsia" w:hAnsi="Calibri" w:cs="Calibri"/>
              <w:b w:val="0"/>
              <w:noProof/>
              <w:lang w:eastAsia="it-IT"/>
            </w:rPr>
          </w:pPr>
          <w:hyperlink w:anchor="_Toc129059325" w:history="1">
            <w:r w:rsidR="006B496F" w:rsidRPr="005768A3">
              <w:rPr>
                <w:rStyle w:val="Hyperlink"/>
                <w:rFonts w:ascii="Calibri" w:hAnsi="Calibri" w:cs="Calibri"/>
                <w:noProof/>
              </w:rPr>
              <w:t>2</w:t>
            </w:r>
            <w:r w:rsidR="006B496F" w:rsidRPr="005768A3">
              <w:rPr>
                <w:rFonts w:ascii="Calibri" w:eastAsiaTheme="minorEastAsia" w:hAnsi="Calibri" w:cs="Calibri"/>
                <w:b w:val="0"/>
                <w:noProof/>
                <w:lang w:eastAsia="it-IT"/>
              </w:rPr>
              <w:tab/>
            </w:r>
            <w:r w:rsidR="006B496F" w:rsidRPr="005768A3">
              <w:rPr>
                <w:rStyle w:val="Hyperlink"/>
                <w:rFonts w:ascii="Calibri" w:hAnsi="Calibri" w:cs="Calibri"/>
                <w:noProof/>
              </w:rPr>
              <w:t>Informazioni riservate</w:t>
            </w:r>
            <w:r w:rsidR="006B496F" w:rsidRPr="005768A3">
              <w:rPr>
                <w:rFonts w:ascii="Calibri" w:hAnsi="Calibri" w:cs="Calibri"/>
                <w:noProof/>
                <w:webHidden/>
              </w:rPr>
              <w:tab/>
            </w:r>
            <w:r w:rsidR="006B496F" w:rsidRPr="005768A3">
              <w:rPr>
                <w:rFonts w:ascii="Calibri" w:hAnsi="Calibri" w:cs="Calibri"/>
                <w:noProof/>
                <w:webHidden/>
              </w:rPr>
              <w:fldChar w:fldCharType="begin"/>
            </w:r>
            <w:r w:rsidR="006B496F" w:rsidRPr="005768A3">
              <w:rPr>
                <w:rFonts w:ascii="Calibri" w:hAnsi="Calibri" w:cs="Calibri"/>
                <w:noProof/>
                <w:webHidden/>
              </w:rPr>
              <w:instrText xml:space="preserve"> PAGEREF _Toc129059325 \h </w:instrText>
            </w:r>
            <w:r w:rsidR="006B496F" w:rsidRPr="005768A3">
              <w:rPr>
                <w:rFonts w:ascii="Calibri" w:hAnsi="Calibri" w:cs="Calibri"/>
                <w:noProof/>
                <w:webHidden/>
              </w:rPr>
            </w:r>
            <w:r w:rsidR="006B496F" w:rsidRPr="005768A3">
              <w:rPr>
                <w:rFonts w:ascii="Calibri" w:hAnsi="Calibri" w:cs="Calibri"/>
                <w:noProof/>
                <w:webHidden/>
              </w:rPr>
              <w:fldChar w:fldCharType="separate"/>
            </w:r>
            <w:r w:rsidR="00810741" w:rsidRPr="005768A3">
              <w:rPr>
                <w:rFonts w:ascii="Calibri" w:hAnsi="Calibri" w:cs="Calibri"/>
                <w:noProof/>
                <w:webHidden/>
              </w:rPr>
              <w:t>3</w:t>
            </w:r>
            <w:r w:rsidR="006B496F" w:rsidRPr="005768A3">
              <w:rPr>
                <w:rFonts w:ascii="Calibri" w:hAnsi="Calibri" w:cs="Calibri"/>
                <w:noProof/>
                <w:webHidden/>
              </w:rPr>
              <w:fldChar w:fldCharType="end"/>
            </w:r>
          </w:hyperlink>
        </w:p>
        <w:p w14:paraId="78D7CB74" w14:textId="77777777" w:rsidR="006B496F" w:rsidRPr="005768A3" w:rsidRDefault="00903A6A">
          <w:pPr>
            <w:pStyle w:val="Verzeichnis1"/>
            <w:rPr>
              <w:rFonts w:ascii="Calibri" w:eastAsiaTheme="minorEastAsia" w:hAnsi="Calibri" w:cs="Calibri"/>
              <w:b w:val="0"/>
              <w:noProof/>
              <w:lang w:eastAsia="it-IT"/>
            </w:rPr>
          </w:pPr>
          <w:hyperlink w:anchor="_Toc129059326" w:history="1">
            <w:r w:rsidR="006B496F" w:rsidRPr="005768A3">
              <w:rPr>
                <w:rStyle w:val="Hyperlink"/>
                <w:rFonts w:ascii="Calibri" w:hAnsi="Calibri" w:cs="Calibri"/>
                <w:noProof/>
              </w:rPr>
              <w:t>3</w:t>
            </w:r>
            <w:r w:rsidR="006B496F" w:rsidRPr="005768A3">
              <w:rPr>
                <w:rFonts w:ascii="Calibri" w:eastAsiaTheme="minorEastAsia" w:hAnsi="Calibri" w:cs="Calibri"/>
                <w:b w:val="0"/>
                <w:noProof/>
                <w:lang w:eastAsia="it-IT"/>
              </w:rPr>
              <w:tab/>
            </w:r>
            <w:r w:rsidR="006B496F" w:rsidRPr="005768A3">
              <w:rPr>
                <w:rStyle w:val="Hyperlink"/>
                <w:rFonts w:ascii="Calibri" w:hAnsi="Calibri" w:cs="Calibri"/>
                <w:noProof/>
              </w:rPr>
              <w:t>Obblighi del fornitore</w:t>
            </w:r>
            <w:r w:rsidR="006B496F" w:rsidRPr="005768A3">
              <w:rPr>
                <w:rFonts w:ascii="Calibri" w:hAnsi="Calibri" w:cs="Calibri"/>
                <w:noProof/>
                <w:webHidden/>
              </w:rPr>
              <w:tab/>
            </w:r>
            <w:r w:rsidR="006B496F" w:rsidRPr="005768A3">
              <w:rPr>
                <w:rFonts w:ascii="Calibri" w:hAnsi="Calibri" w:cs="Calibri"/>
                <w:noProof/>
                <w:webHidden/>
              </w:rPr>
              <w:fldChar w:fldCharType="begin"/>
            </w:r>
            <w:r w:rsidR="006B496F" w:rsidRPr="005768A3">
              <w:rPr>
                <w:rFonts w:ascii="Calibri" w:hAnsi="Calibri" w:cs="Calibri"/>
                <w:noProof/>
                <w:webHidden/>
              </w:rPr>
              <w:instrText xml:space="preserve"> PAGEREF _Toc129059326 \h </w:instrText>
            </w:r>
            <w:r w:rsidR="006B496F" w:rsidRPr="005768A3">
              <w:rPr>
                <w:rFonts w:ascii="Calibri" w:hAnsi="Calibri" w:cs="Calibri"/>
                <w:noProof/>
                <w:webHidden/>
              </w:rPr>
            </w:r>
            <w:r w:rsidR="006B496F" w:rsidRPr="005768A3">
              <w:rPr>
                <w:rFonts w:ascii="Calibri" w:hAnsi="Calibri" w:cs="Calibri"/>
                <w:noProof/>
                <w:webHidden/>
              </w:rPr>
              <w:fldChar w:fldCharType="separate"/>
            </w:r>
            <w:r w:rsidR="00810741" w:rsidRPr="005768A3">
              <w:rPr>
                <w:rFonts w:ascii="Calibri" w:hAnsi="Calibri" w:cs="Calibri"/>
                <w:noProof/>
                <w:webHidden/>
              </w:rPr>
              <w:t>3</w:t>
            </w:r>
            <w:r w:rsidR="006B496F" w:rsidRPr="005768A3">
              <w:rPr>
                <w:rFonts w:ascii="Calibri" w:hAnsi="Calibri" w:cs="Calibri"/>
                <w:noProof/>
                <w:webHidden/>
              </w:rPr>
              <w:fldChar w:fldCharType="end"/>
            </w:r>
          </w:hyperlink>
        </w:p>
        <w:p w14:paraId="09A513A2" w14:textId="77777777" w:rsidR="006B496F" w:rsidRPr="005768A3" w:rsidRDefault="00903A6A">
          <w:pPr>
            <w:pStyle w:val="Verzeichnis1"/>
            <w:rPr>
              <w:rFonts w:ascii="Calibri" w:eastAsiaTheme="minorEastAsia" w:hAnsi="Calibri" w:cs="Calibri"/>
              <w:b w:val="0"/>
              <w:noProof/>
              <w:lang w:eastAsia="it-IT"/>
            </w:rPr>
          </w:pPr>
          <w:hyperlink w:anchor="_Toc129059327" w:history="1">
            <w:r w:rsidR="006B496F" w:rsidRPr="005768A3">
              <w:rPr>
                <w:rStyle w:val="Hyperlink"/>
                <w:rFonts w:ascii="Calibri" w:hAnsi="Calibri" w:cs="Calibri"/>
                <w:noProof/>
              </w:rPr>
              <w:t>4</w:t>
            </w:r>
            <w:r w:rsidR="006B496F" w:rsidRPr="005768A3">
              <w:rPr>
                <w:rFonts w:ascii="Calibri" w:eastAsiaTheme="minorEastAsia" w:hAnsi="Calibri" w:cs="Calibri"/>
                <w:b w:val="0"/>
                <w:noProof/>
                <w:lang w:eastAsia="it-IT"/>
              </w:rPr>
              <w:tab/>
            </w:r>
            <w:r w:rsidR="006B496F" w:rsidRPr="005768A3">
              <w:rPr>
                <w:rStyle w:val="Hyperlink"/>
                <w:rFonts w:ascii="Calibri" w:hAnsi="Calibri" w:cs="Calibri"/>
                <w:noProof/>
              </w:rPr>
              <w:t>Pena convenzionale</w:t>
            </w:r>
            <w:r w:rsidR="006B496F" w:rsidRPr="005768A3">
              <w:rPr>
                <w:rFonts w:ascii="Calibri" w:hAnsi="Calibri" w:cs="Calibri"/>
                <w:noProof/>
                <w:webHidden/>
              </w:rPr>
              <w:tab/>
            </w:r>
            <w:r w:rsidR="006B496F" w:rsidRPr="005768A3">
              <w:rPr>
                <w:rFonts w:ascii="Calibri" w:hAnsi="Calibri" w:cs="Calibri"/>
                <w:noProof/>
                <w:webHidden/>
              </w:rPr>
              <w:fldChar w:fldCharType="begin"/>
            </w:r>
            <w:r w:rsidR="006B496F" w:rsidRPr="005768A3">
              <w:rPr>
                <w:rFonts w:ascii="Calibri" w:hAnsi="Calibri" w:cs="Calibri"/>
                <w:noProof/>
                <w:webHidden/>
              </w:rPr>
              <w:instrText xml:space="preserve"> PAGEREF _Toc129059327 \h </w:instrText>
            </w:r>
            <w:r w:rsidR="006B496F" w:rsidRPr="005768A3">
              <w:rPr>
                <w:rFonts w:ascii="Calibri" w:hAnsi="Calibri" w:cs="Calibri"/>
                <w:noProof/>
                <w:webHidden/>
              </w:rPr>
            </w:r>
            <w:r w:rsidR="006B496F" w:rsidRPr="005768A3">
              <w:rPr>
                <w:rFonts w:ascii="Calibri" w:hAnsi="Calibri" w:cs="Calibri"/>
                <w:noProof/>
                <w:webHidden/>
              </w:rPr>
              <w:fldChar w:fldCharType="separate"/>
            </w:r>
            <w:r w:rsidR="00810741" w:rsidRPr="005768A3">
              <w:rPr>
                <w:rFonts w:ascii="Calibri" w:hAnsi="Calibri" w:cs="Calibri"/>
                <w:noProof/>
                <w:webHidden/>
              </w:rPr>
              <w:t>4</w:t>
            </w:r>
            <w:r w:rsidR="006B496F" w:rsidRPr="005768A3">
              <w:rPr>
                <w:rFonts w:ascii="Calibri" w:hAnsi="Calibri" w:cs="Calibri"/>
                <w:noProof/>
                <w:webHidden/>
              </w:rPr>
              <w:fldChar w:fldCharType="end"/>
            </w:r>
          </w:hyperlink>
        </w:p>
        <w:p w14:paraId="1CEEF64F" w14:textId="77777777" w:rsidR="006B496F" w:rsidRPr="005768A3" w:rsidRDefault="00903A6A">
          <w:pPr>
            <w:pStyle w:val="Verzeichnis1"/>
            <w:rPr>
              <w:rFonts w:ascii="Calibri" w:eastAsiaTheme="minorEastAsia" w:hAnsi="Calibri" w:cs="Calibri"/>
              <w:b w:val="0"/>
              <w:noProof/>
              <w:lang w:eastAsia="it-IT"/>
            </w:rPr>
          </w:pPr>
          <w:hyperlink w:anchor="_Toc129059328" w:history="1">
            <w:r w:rsidR="006B496F" w:rsidRPr="005768A3">
              <w:rPr>
                <w:rStyle w:val="Hyperlink"/>
                <w:rFonts w:ascii="Calibri" w:hAnsi="Calibri" w:cs="Calibri"/>
                <w:noProof/>
              </w:rPr>
              <w:t>5</w:t>
            </w:r>
            <w:r w:rsidR="006B496F" w:rsidRPr="005768A3">
              <w:rPr>
                <w:rFonts w:ascii="Calibri" w:eastAsiaTheme="minorEastAsia" w:hAnsi="Calibri" w:cs="Calibri"/>
                <w:b w:val="0"/>
                <w:noProof/>
                <w:lang w:eastAsia="it-IT"/>
              </w:rPr>
              <w:tab/>
            </w:r>
            <w:r w:rsidR="006B496F" w:rsidRPr="005768A3">
              <w:rPr>
                <w:rStyle w:val="Hyperlink"/>
                <w:rFonts w:ascii="Calibri" w:hAnsi="Calibri" w:cs="Calibri"/>
                <w:noProof/>
              </w:rPr>
              <w:t>Durata del contratto e disdetta</w:t>
            </w:r>
            <w:r w:rsidR="006B496F" w:rsidRPr="005768A3">
              <w:rPr>
                <w:rFonts w:ascii="Calibri" w:hAnsi="Calibri" w:cs="Calibri"/>
                <w:noProof/>
                <w:webHidden/>
              </w:rPr>
              <w:tab/>
            </w:r>
            <w:r w:rsidR="006B496F" w:rsidRPr="005768A3">
              <w:rPr>
                <w:rFonts w:ascii="Calibri" w:hAnsi="Calibri" w:cs="Calibri"/>
                <w:noProof/>
                <w:webHidden/>
              </w:rPr>
              <w:fldChar w:fldCharType="begin"/>
            </w:r>
            <w:r w:rsidR="006B496F" w:rsidRPr="005768A3">
              <w:rPr>
                <w:rFonts w:ascii="Calibri" w:hAnsi="Calibri" w:cs="Calibri"/>
                <w:noProof/>
                <w:webHidden/>
              </w:rPr>
              <w:instrText xml:space="preserve"> PAGEREF _Toc129059328 \h </w:instrText>
            </w:r>
            <w:r w:rsidR="006B496F" w:rsidRPr="005768A3">
              <w:rPr>
                <w:rFonts w:ascii="Calibri" w:hAnsi="Calibri" w:cs="Calibri"/>
                <w:noProof/>
                <w:webHidden/>
              </w:rPr>
            </w:r>
            <w:r w:rsidR="006B496F" w:rsidRPr="005768A3">
              <w:rPr>
                <w:rFonts w:ascii="Calibri" w:hAnsi="Calibri" w:cs="Calibri"/>
                <w:noProof/>
                <w:webHidden/>
              </w:rPr>
              <w:fldChar w:fldCharType="separate"/>
            </w:r>
            <w:r w:rsidR="00810741" w:rsidRPr="005768A3">
              <w:rPr>
                <w:rFonts w:ascii="Calibri" w:hAnsi="Calibri" w:cs="Calibri"/>
                <w:noProof/>
                <w:webHidden/>
              </w:rPr>
              <w:t>4</w:t>
            </w:r>
            <w:r w:rsidR="006B496F" w:rsidRPr="005768A3">
              <w:rPr>
                <w:rFonts w:ascii="Calibri" w:hAnsi="Calibri" w:cs="Calibri"/>
                <w:noProof/>
                <w:webHidden/>
              </w:rPr>
              <w:fldChar w:fldCharType="end"/>
            </w:r>
          </w:hyperlink>
        </w:p>
        <w:p w14:paraId="166C00FB" w14:textId="77777777" w:rsidR="006B496F" w:rsidRPr="005768A3" w:rsidRDefault="00903A6A">
          <w:pPr>
            <w:pStyle w:val="Verzeichnis1"/>
            <w:rPr>
              <w:rFonts w:ascii="Calibri" w:eastAsiaTheme="minorEastAsia" w:hAnsi="Calibri" w:cs="Calibri"/>
              <w:b w:val="0"/>
              <w:noProof/>
              <w:lang w:eastAsia="it-IT"/>
            </w:rPr>
          </w:pPr>
          <w:hyperlink w:anchor="_Toc129059329" w:history="1">
            <w:r w:rsidR="006B496F" w:rsidRPr="005768A3">
              <w:rPr>
                <w:rStyle w:val="Hyperlink"/>
                <w:rFonts w:ascii="Calibri" w:hAnsi="Calibri" w:cs="Calibri"/>
                <w:noProof/>
              </w:rPr>
              <w:t>6</w:t>
            </w:r>
            <w:r w:rsidR="006B496F" w:rsidRPr="005768A3">
              <w:rPr>
                <w:rFonts w:ascii="Calibri" w:eastAsiaTheme="minorEastAsia" w:hAnsi="Calibri" w:cs="Calibri"/>
                <w:b w:val="0"/>
                <w:noProof/>
                <w:lang w:eastAsia="it-IT"/>
              </w:rPr>
              <w:tab/>
            </w:r>
            <w:r w:rsidR="006B496F" w:rsidRPr="005768A3">
              <w:rPr>
                <w:rStyle w:val="Hyperlink"/>
                <w:rFonts w:ascii="Calibri" w:hAnsi="Calibri" w:cs="Calibri"/>
                <w:noProof/>
              </w:rPr>
              <w:t>Obblighi di informazione e diritti di audit</w:t>
            </w:r>
            <w:r w:rsidR="006B496F" w:rsidRPr="005768A3">
              <w:rPr>
                <w:rFonts w:ascii="Calibri" w:hAnsi="Calibri" w:cs="Calibri"/>
                <w:noProof/>
                <w:webHidden/>
              </w:rPr>
              <w:tab/>
            </w:r>
            <w:r w:rsidR="006B496F" w:rsidRPr="005768A3">
              <w:rPr>
                <w:rFonts w:ascii="Calibri" w:hAnsi="Calibri" w:cs="Calibri"/>
                <w:noProof/>
                <w:webHidden/>
              </w:rPr>
              <w:fldChar w:fldCharType="begin"/>
            </w:r>
            <w:r w:rsidR="006B496F" w:rsidRPr="005768A3">
              <w:rPr>
                <w:rFonts w:ascii="Calibri" w:hAnsi="Calibri" w:cs="Calibri"/>
                <w:noProof/>
                <w:webHidden/>
              </w:rPr>
              <w:instrText xml:space="preserve"> PAGEREF _Toc129059329 \h </w:instrText>
            </w:r>
            <w:r w:rsidR="006B496F" w:rsidRPr="005768A3">
              <w:rPr>
                <w:rFonts w:ascii="Calibri" w:hAnsi="Calibri" w:cs="Calibri"/>
                <w:noProof/>
                <w:webHidden/>
              </w:rPr>
            </w:r>
            <w:r w:rsidR="006B496F" w:rsidRPr="005768A3">
              <w:rPr>
                <w:rFonts w:ascii="Calibri" w:hAnsi="Calibri" w:cs="Calibri"/>
                <w:noProof/>
                <w:webHidden/>
              </w:rPr>
              <w:fldChar w:fldCharType="separate"/>
            </w:r>
            <w:r w:rsidR="00810741" w:rsidRPr="005768A3">
              <w:rPr>
                <w:rFonts w:ascii="Calibri" w:hAnsi="Calibri" w:cs="Calibri"/>
                <w:noProof/>
                <w:webHidden/>
              </w:rPr>
              <w:t>4</w:t>
            </w:r>
            <w:r w:rsidR="006B496F" w:rsidRPr="005768A3">
              <w:rPr>
                <w:rFonts w:ascii="Calibri" w:hAnsi="Calibri" w:cs="Calibri"/>
                <w:noProof/>
                <w:webHidden/>
              </w:rPr>
              <w:fldChar w:fldCharType="end"/>
            </w:r>
          </w:hyperlink>
        </w:p>
        <w:p w14:paraId="486E4D36" w14:textId="77777777" w:rsidR="006B496F" w:rsidRPr="005768A3" w:rsidRDefault="00903A6A">
          <w:pPr>
            <w:pStyle w:val="Verzeichnis1"/>
            <w:rPr>
              <w:rFonts w:ascii="Calibri" w:eastAsiaTheme="minorEastAsia" w:hAnsi="Calibri" w:cs="Calibri"/>
              <w:b w:val="0"/>
              <w:noProof/>
              <w:lang w:eastAsia="it-IT"/>
            </w:rPr>
          </w:pPr>
          <w:hyperlink w:anchor="_Toc129059330" w:history="1">
            <w:r w:rsidR="006B496F" w:rsidRPr="005768A3">
              <w:rPr>
                <w:rStyle w:val="Hyperlink"/>
                <w:rFonts w:ascii="Calibri" w:hAnsi="Calibri" w:cs="Calibri"/>
                <w:noProof/>
              </w:rPr>
              <w:t>7</w:t>
            </w:r>
            <w:r w:rsidR="006B496F" w:rsidRPr="005768A3">
              <w:rPr>
                <w:rFonts w:ascii="Calibri" w:eastAsiaTheme="minorEastAsia" w:hAnsi="Calibri" w:cs="Calibri"/>
                <w:b w:val="0"/>
                <w:noProof/>
                <w:lang w:eastAsia="it-IT"/>
              </w:rPr>
              <w:tab/>
            </w:r>
            <w:r w:rsidR="006B496F" w:rsidRPr="005768A3">
              <w:rPr>
                <w:rStyle w:val="Hyperlink"/>
                <w:rFonts w:ascii="Calibri" w:hAnsi="Calibri" w:cs="Calibri"/>
                <w:noProof/>
              </w:rPr>
              <w:t>Disposizioni finali</w:t>
            </w:r>
            <w:r w:rsidR="006B496F" w:rsidRPr="005768A3">
              <w:rPr>
                <w:rFonts w:ascii="Calibri" w:hAnsi="Calibri" w:cs="Calibri"/>
                <w:noProof/>
                <w:webHidden/>
              </w:rPr>
              <w:tab/>
            </w:r>
            <w:r w:rsidR="006B496F" w:rsidRPr="005768A3">
              <w:rPr>
                <w:rFonts w:ascii="Calibri" w:hAnsi="Calibri" w:cs="Calibri"/>
                <w:noProof/>
                <w:webHidden/>
              </w:rPr>
              <w:fldChar w:fldCharType="begin"/>
            </w:r>
            <w:r w:rsidR="006B496F" w:rsidRPr="005768A3">
              <w:rPr>
                <w:rFonts w:ascii="Calibri" w:hAnsi="Calibri" w:cs="Calibri"/>
                <w:noProof/>
                <w:webHidden/>
              </w:rPr>
              <w:instrText xml:space="preserve"> PAGEREF _Toc129059330 \h </w:instrText>
            </w:r>
            <w:r w:rsidR="006B496F" w:rsidRPr="005768A3">
              <w:rPr>
                <w:rFonts w:ascii="Calibri" w:hAnsi="Calibri" w:cs="Calibri"/>
                <w:noProof/>
                <w:webHidden/>
              </w:rPr>
            </w:r>
            <w:r w:rsidR="006B496F" w:rsidRPr="005768A3">
              <w:rPr>
                <w:rFonts w:ascii="Calibri" w:hAnsi="Calibri" w:cs="Calibri"/>
                <w:noProof/>
                <w:webHidden/>
              </w:rPr>
              <w:fldChar w:fldCharType="separate"/>
            </w:r>
            <w:r w:rsidR="00810741" w:rsidRPr="005768A3">
              <w:rPr>
                <w:rFonts w:ascii="Calibri" w:hAnsi="Calibri" w:cs="Calibri"/>
                <w:noProof/>
                <w:webHidden/>
              </w:rPr>
              <w:t>5</w:t>
            </w:r>
            <w:r w:rsidR="006B496F" w:rsidRPr="005768A3">
              <w:rPr>
                <w:rFonts w:ascii="Calibri" w:hAnsi="Calibri" w:cs="Calibri"/>
                <w:noProof/>
                <w:webHidden/>
              </w:rPr>
              <w:fldChar w:fldCharType="end"/>
            </w:r>
          </w:hyperlink>
        </w:p>
        <w:p w14:paraId="4A94FB04" w14:textId="77777777" w:rsidR="006B496F" w:rsidRPr="005768A3" w:rsidRDefault="00903A6A">
          <w:pPr>
            <w:pStyle w:val="Verzeichnis1"/>
            <w:rPr>
              <w:rFonts w:ascii="Calibri" w:eastAsiaTheme="minorEastAsia" w:hAnsi="Calibri" w:cs="Calibri"/>
              <w:b w:val="0"/>
              <w:noProof/>
              <w:lang w:eastAsia="it-IT"/>
            </w:rPr>
          </w:pPr>
          <w:hyperlink w:anchor="_Toc129059331" w:history="1">
            <w:r w:rsidR="006B496F" w:rsidRPr="005768A3">
              <w:rPr>
                <w:rStyle w:val="Hyperlink"/>
                <w:rFonts w:ascii="Calibri" w:hAnsi="Calibri" w:cs="Calibri"/>
                <w:noProof/>
              </w:rPr>
              <w:t>8</w:t>
            </w:r>
            <w:r w:rsidR="006B496F" w:rsidRPr="005768A3">
              <w:rPr>
                <w:rFonts w:ascii="Calibri" w:eastAsiaTheme="minorEastAsia" w:hAnsi="Calibri" w:cs="Calibri"/>
                <w:b w:val="0"/>
                <w:noProof/>
                <w:lang w:eastAsia="it-IT"/>
              </w:rPr>
              <w:tab/>
            </w:r>
            <w:r w:rsidR="006B496F" w:rsidRPr="005768A3">
              <w:rPr>
                <w:rStyle w:val="Hyperlink"/>
                <w:rFonts w:ascii="Calibri" w:hAnsi="Calibri" w:cs="Calibri"/>
                <w:noProof/>
              </w:rPr>
              <w:t>Diritto applicabile e foro competente</w:t>
            </w:r>
            <w:r w:rsidR="006B496F" w:rsidRPr="005768A3">
              <w:rPr>
                <w:rFonts w:ascii="Calibri" w:hAnsi="Calibri" w:cs="Calibri"/>
                <w:noProof/>
                <w:webHidden/>
              </w:rPr>
              <w:tab/>
            </w:r>
            <w:r w:rsidR="006B496F" w:rsidRPr="005768A3">
              <w:rPr>
                <w:rFonts w:ascii="Calibri" w:hAnsi="Calibri" w:cs="Calibri"/>
                <w:noProof/>
                <w:webHidden/>
              </w:rPr>
              <w:fldChar w:fldCharType="begin"/>
            </w:r>
            <w:r w:rsidR="006B496F" w:rsidRPr="005768A3">
              <w:rPr>
                <w:rFonts w:ascii="Calibri" w:hAnsi="Calibri" w:cs="Calibri"/>
                <w:noProof/>
                <w:webHidden/>
              </w:rPr>
              <w:instrText xml:space="preserve"> PAGEREF _Toc129059331 \h </w:instrText>
            </w:r>
            <w:r w:rsidR="006B496F" w:rsidRPr="005768A3">
              <w:rPr>
                <w:rFonts w:ascii="Calibri" w:hAnsi="Calibri" w:cs="Calibri"/>
                <w:noProof/>
                <w:webHidden/>
              </w:rPr>
            </w:r>
            <w:r w:rsidR="006B496F" w:rsidRPr="005768A3">
              <w:rPr>
                <w:rFonts w:ascii="Calibri" w:hAnsi="Calibri" w:cs="Calibri"/>
                <w:noProof/>
                <w:webHidden/>
              </w:rPr>
              <w:fldChar w:fldCharType="separate"/>
            </w:r>
            <w:r w:rsidR="00810741" w:rsidRPr="005768A3">
              <w:rPr>
                <w:rFonts w:ascii="Calibri" w:hAnsi="Calibri" w:cs="Calibri"/>
                <w:noProof/>
                <w:webHidden/>
              </w:rPr>
              <w:t>5</w:t>
            </w:r>
            <w:r w:rsidR="006B496F" w:rsidRPr="005768A3">
              <w:rPr>
                <w:rFonts w:ascii="Calibri" w:hAnsi="Calibri" w:cs="Calibri"/>
                <w:noProof/>
                <w:webHidden/>
              </w:rPr>
              <w:fldChar w:fldCharType="end"/>
            </w:r>
          </w:hyperlink>
        </w:p>
        <w:p w14:paraId="506E9F98" w14:textId="77777777" w:rsidR="006B496F" w:rsidRPr="005768A3" w:rsidRDefault="00903A6A">
          <w:pPr>
            <w:pStyle w:val="Verzeichnis1"/>
            <w:rPr>
              <w:rFonts w:ascii="Calibri" w:eastAsiaTheme="minorEastAsia" w:hAnsi="Calibri" w:cs="Calibri"/>
              <w:b w:val="0"/>
              <w:noProof/>
              <w:lang w:eastAsia="it-IT"/>
            </w:rPr>
          </w:pPr>
          <w:hyperlink w:anchor="_Toc129059332" w:history="1">
            <w:r w:rsidR="006B496F" w:rsidRPr="005768A3">
              <w:rPr>
                <w:rStyle w:val="Hyperlink"/>
                <w:rFonts w:ascii="Calibri" w:hAnsi="Calibri" w:cs="Calibri"/>
                <w:noProof/>
              </w:rPr>
              <w:t>9</w:t>
            </w:r>
            <w:r w:rsidR="006B496F" w:rsidRPr="005768A3">
              <w:rPr>
                <w:rFonts w:ascii="Calibri" w:eastAsiaTheme="minorEastAsia" w:hAnsi="Calibri" w:cs="Calibri"/>
                <w:b w:val="0"/>
                <w:noProof/>
                <w:lang w:eastAsia="it-IT"/>
              </w:rPr>
              <w:tab/>
            </w:r>
            <w:r w:rsidR="006B496F" w:rsidRPr="005768A3">
              <w:rPr>
                <w:rStyle w:val="Hyperlink"/>
                <w:rFonts w:ascii="Calibri" w:hAnsi="Calibri" w:cs="Calibri"/>
                <w:noProof/>
              </w:rPr>
              <w:t>Firme</w:t>
            </w:r>
            <w:r w:rsidR="006B496F" w:rsidRPr="005768A3">
              <w:rPr>
                <w:rFonts w:ascii="Calibri" w:hAnsi="Calibri" w:cs="Calibri"/>
                <w:noProof/>
                <w:webHidden/>
              </w:rPr>
              <w:tab/>
            </w:r>
            <w:r w:rsidR="006B496F" w:rsidRPr="005768A3">
              <w:rPr>
                <w:rFonts w:ascii="Calibri" w:hAnsi="Calibri" w:cs="Calibri"/>
                <w:noProof/>
                <w:webHidden/>
              </w:rPr>
              <w:fldChar w:fldCharType="begin"/>
            </w:r>
            <w:r w:rsidR="006B496F" w:rsidRPr="005768A3">
              <w:rPr>
                <w:rFonts w:ascii="Calibri" w:hAnsi="Calibri" w:cs="Calibri"/>
                <w:noProof/>
                <w:webHidden/>
              </w:rPr>
              <w:instrText xml:space="preserve"> PAGEREF _Toc129059332 \h </w:instrText>
            </w:r>
            <w:r w:rsidR="006B496F" w:rsidRPr="005768A3">
              <w:rPr>
                <w:rFonts w:ascii="Calibri" w:hAnsi="Calibri" w:cs="Calibri"/>
                <w:noProof/>
                <w:webHidden/>
              </w:rPr>
            </w:r>
            <w:r w:rsidR="006B496F" w:rsidRPr="005768A3">
              <w:rPr>
                <w:rFonts w:ascii="Calibri" w:hAnsi="Calibri" w:cs="Calibri"/>
                <w:noProof/>
                <w:webHidden/>
              </w:rPr>
              <w:fldChar w:fldCharType="separate"/>
            </w:r>
            <w:r w:rsidR="00810741" w:rsidRPr="005768A3">
              <w:rPr>
                <w:rFonts w:ascii="Calibri" w:hAnsi="Calibri" w:cs="Calibri"/>
                <w:noProof/>
                <w:webHidden/>
              </w:rPr>
              <w:t>5</w:t>
            </w:r>
            <w:r w:rsidR="006B496F" w:rsidRPr="005768A3">
              <w:rPr>
                <w:rFonts w:ascii="Calibri" w:hAnsi="Calibri" w:cs="Calibri"/>
                <w:noProof/>
                <w:webHidden/>
              </w:rPr>
              <w:fldChar w:fldCharType="end"/>
            </w:r>
          </w:hyperlink>
        </w:p>
        <w:p w14:paraId="3EED6D93" w14:textId="77777777" w:rsidR="006B496F" w:rsidRPr="005768A3" w:rsidRDefault="00903A6A">
          <w:pPr>
            <w:pStyle w:val="Verzeichnis1"/>
            <w:rPr>
              <w:rFonts w:ascii="Calibri" w:eastAsiaTheme="minorEastAsia" w:hAnsi="Calibri" w:cs="Calibri"/>
              <w:b w:val="0"/>
              <w:noProof/>
              <w:lang w:eastAsia="it-IT"/>
            </w:rPr>
          </w:pPr>
          <w:hyperlink w:anchor="_Toc129059333" w:history="1">
            <w:r w:rsidR="006B496F" w:rsidRPr="005768A3">
              <w:rPr>
                <w:rStyle w:val="Hyperlink"/>
                <w:rFonts w:ascii="Calibri" w:hAnsi="Calibri" w:cs="Calibri"/>
                <w:noProof/>
              </w:rPr>
              <w:t>Allegato 1</w:t>
            </w:r>
            <w:r w:rsidR="006B496F" w:rsidRPr="005768A3">
              <w:rPr>
                <w:rFonts w:ascii="Calibri" w:hAnsi="Calibri" w:cs="Calibri"/>
                <w:noProof/>
                <w:webHidden/>
              </w:rPr>
              <w:tab/>
            </w:r>
            <w:r w:rsidR="006B496F" w:rsidRPr="005768A3">
              <w:rPr>
                <w:rFonts w:ascii="Calibri" w:hAnsi="Calibri" w:cs="Calibri"/>
                <w:noProof/>
                <w:webHidden/>
              </w:rPr>
              <w:fldChar w:fldCharType="begin"/>
            </w:r>
            <w:r w:rsidR="006B496F" w:rsidRPr="005768A3">
              <w:rPr>
                <w:rFonts w:ascii="Calibri" w:hAnsi="Calibri" w:cs="Calibri"/>
                <w:noProof/>
                <w:webHidden/>
              </w:rPr>
              <w:instrText xml:space="preserve"> PAGEREF _Toc129059333 \h </w:instrText>
            </w:r>
            <w:r w:rsidR="006B496F" w:rsidRPr="005768A3">
              <w:rPr>
                <w:rFonts w:ascii="Calibri" w:hAnsi="Calibri" w:cs="Calibri"/>
                <w:noProof/>
                <w:webHidden/>
              </w:rPr>
            </w:r>
            <w:r w:rsidR="006B496F" w:rsidRPr="005768A3">
              <w:rPr>
                <w:rFonts w:ascii="Calibri" w:hAnsi="Calibri" w:cs="Calibri"/>
                <w:noProof/>
                <w:webHidden/>
              </w:rPr>
              <w:fldChar w:fldCharType="separate"/>
            </w:r>
            <w:r w:rsidR="00810741" w:rsidRPr="005768A3">
              <w:rPr>
                <w:rFonts w:ascii="Calibri" w:hAnsi="Calibri" w:cs="Calibri"/>
                <w:noProof/>
                <w:webHidden/>
              </w:rPr>
              <w:t>6</w:t>
            </w:r>
            <w:r w:rsidR="006B496F" w:rsidRPr="005768A3">
              <w:rPr>
                <w:rFonts w:ascii="Calibri" w:hAnsi="Calibri" w:cs="Calibri"/>
                <w:noProof/>
                <w:webHidden/>
              </w:rPr>
              <w:fldChar w:fldCharType="end"/>
            </w:r>
          </w:hyperlink>
        </w:p>
        <w:p w14:paraId="5ADF4176" w14:textId="77777777" w:rsidR="00A34E2A" w:rsidRPr="005768A3" w:rsidRDefault="00A34E2A" w:rsidP="00A34E2A">
          <w:pPr>
            <w:rPr>
              <w:rFonts w:ascii="Calibri" w:hAnsi="Calibri" w:cs="Calibri"/>
            </w:rPr>
          </w:pPr>
          <w:r w:rsidRPr="005768A3">
            <w:rPr>
              <w:rFonts w:ascii="Calibri" w:hAnsi="Calibri" w:cs="Calibri"/>
              <w:b/>
            </w:rPr>
            <w:fldChar w:fldCharType="end"/>
          </w:r>
        </w:p>
      </w:sdtContent>
    </w:sdt>
    <w:p w14:paraId="41DF4121" w14:textId="77777777" w:rsidR="00C576FC" w:rsidRPr="005768A3" w:rsidRDefault="00C576FC" w:rsidP="00A3471E">
      <w:pPr>
        <w:rPr>
          <w:rFonts w:ascii="Calibri" w:hAnsi="Calibri" w:cs="Calibri"/>
        </w:rPr>
      </w:pPr>
    </w:p>
    <w:p w14:paraId="2CD27318" w14:textId="77777777" w:rsidR="00A3471E" w:rsidRPr="005768A3" w:rsidRDefault="00A3471E" w:rsidP="0057249B">
      <w:pPr>
        <w:pStyle w:val="berschrift1"/>
        <w:rPr>
          <w:rFonts w:ascii="Calibri" w:hAnsi="Calibri" w:cs="Calibri"/>
        </w:rPr>
      </w:pPr>
      <w:r w:rsidRPr="005768A3">
        <w:rPr>
          <w:rFonts w:ascii="Calibri" w:hAnsi="Calibri" w:cs="Calibri"/>
        </w:rPr>
        <w:br w:type="page"/>
      </w:r>
      <w:bookmarkStart w:id="0" w:name="_Toc129059324"/>
      <w:bookmarkStart w:id="1" w:name="_Toc25688388"/>
      <w:r w:rsidRPr="005768A3">
        <w:rPr>
          <w:rFonts w:ascii="Calibri" w:hAnsi="Calibri" w:cs="Calibri"/>
        </w:rPr>
        <w:lastRenderedPageBreak/>
        <w:t>Preambolo</w:t>
      </w:r>
      <w:bookmarkEnd w:id="0"/>
    </w:p>
    <w:p w14:paraId="20962CF9" w14:textId="77777777" w:rsidR="007B0243" w:rsidRPr="005768A3" w:rsidRDefault="004B3722" w:rsidP="00794E3B">
      <w:pPr>
        <w:spacing w:after="0" w:line="276" w:lineRule="auto"/>
        <w:rPr>
          <w:rFonts w:ascii="Calibri" w:hAnsi="Calibri" w:cs="Calibri"/>
        </w:rPr>
      </w:pPr>
      <w:r w:rsidRPr="005768A3">
        <w:rPr>
          <w:rFonts w:ascii="Calibri" w:hAnsi="Calibri" w:cs="Calibri"/>
          <w:b/>
        </w:rPr>
        <w:t xml:space="preserve">1.1 </w:t>
      </w:r>
      <w:r w:rsidRPr="005768A3">
        <w:rPr>
          <w:rFonts w:ascii="Calibri" w:hAnsi="Calibri" w:cs="Calibri"/>
        </w:rPr>
        <w:t xml:space="preserve">Il fornitore eroga al cliente i servizi (di seguito detti «scopo») descritti nel contratto del </w:t>
      </w:r>
      <w:r w:rsidRPr="005768A3">
        <w:rPr>
          <w:rFonts w:ascii="Calibri" w:hAnsi="Calibri" w:cs="Calibri"/>
          <w:highlight w:val="yellow"/>
        </w:rPr>
        <w:t>[Data]</w:t>
      </w:r>
      <w:r w:rsidRPr="005768A3">
        <w:rPr>
          <w:rFonts w:ascii="Calibri" w:hAnsi="Calibri" w:cs="Calibri"/>
        </w:rPr>
        <w:t xml:space="preserve"> concernente </w:t>
      </w:r>
      <w:r w:rsidRPr="005768A3">
        <w:rPr>
          <w:rFonts w:ascii="Calibri" w:hAnsi="Calibri" w:cs="Calibri"/>
          <w:highlight w:val="yellow"/>
        </w:rPr>
        <w:t>[Descrizione del Contratto]</w:t>
      </w:r>
      <w:r w:rsidRPr="005768A3">
        <w:rPr>
          <w:rFonts w:ascii="Calibri" w:hAnsi="Calibri" w:cs="Calibri"/>
        </w:rPr>
        <w:t xml:space="preserve"> (di seguito detto «contratto principale») In tale contesto è possibile che il fornitore, oltre a quanto previsto dal segreto professionale ai sensi dell’art. 321 CP, venga a conoscenza anche di informazioni riservate del cliente. </w:t>
      </w:r>
    </w:p>
    <w:p w14:paraId="3C480A59" w14:textId="77777777" w:rsidR="00864590" w:rsidRPr="005768A3" w:rsidRDefault="002F3A7E" w:rsidP="00794E3B">
      <w:pPr>
        <w:pStyle w:val="berschrift2"/>
        <w:numPr>
          <w:ilvl w:val="0"/>
          <w:numId w:val="0"/>
        </w:numPr>
        <w:spacing w:after="0"/>
        <w:rPr>
          <w:rFonts w:ascii="Calibri" w:hAnsi="Calibri" w:cs="Calibri"/>
        </w:rPr>
      </w:pPr>
      <w:r w:rsidRPr="005768A3">
        <w:rPr>
          <w:rFonts w:ascii="Calibri" w:hAnsi="Calibri" w:cs="Calibri"/>
        </w:rPr>
        <w:t>Al fine di preservare la riservatezza di tali informazioni, le parti stipulano il seguente accordo.</w:t>
      </w:r>
    </w:p>
    <w:p w14:paraId="32C1D385" w14:textId="77777777" w:rsidR="002F3A7E" w:rsidRPr="005768A3" w:rsidRDefault="00FE4AF0" w:rsidP="0057249B">
      <w:pPr>
        <w:pStyle w:val="berschrift1"/>
        <w:rPr>
          <w:rFonts w:ascii="Calibri" w:hAnsi="Calibri" w:cs="Calibri"/>
        </w:rPr>
      </w:pPr>
      <w:bookmarkStart w:id="2" w:name="_Toc129059325"/>
      <w:r w:rsidRPr="005768A3">
        <w:rPr>
          <w:rFonts w:ascii="Calibri" w:hAnsi="Calibri" w:cs="Calibri"/>
        </w:rPr>
        <w:t>Informazioni riservate</w:t>
      </w:r>
      <w:bookmarkEnd w:id="2"/>
    </w:p>
    <w:p w14:paraId="50DC7154" w14:textId="77777777" w:rsidR="0057249B" w:rsidRPr="005768A3" w:rsidRDefault="0057249B" w:rsidP="0057249B">
      <w:pPr>
        <w:pStyle w:val="berschrift2"/>
        <w:rPr>
          <w:rFonts w:ascii="Calibri" w:hAnsi="Calibri" w:cs="Calibri"/>
        </w:rPr>
      </w:pPr>
      <w:r w:rsidRPr="005768A3">
        <w:rPr>
          <w:rFonts w:ascii="Calibri" w:hAnsi="Calibri" w:cs="Calibri"/>
        </w:rPr>
        <w:t xml:space="preserve">Sono da considerarsi «informazioni riservate» tutte le informazioni che il fornitore può percepire in relazione alla fornitura del servizio al cliente o di cui sia venuto in altro modo a conoscenza, indipendentemente dalla modalità di comunicazione (orale, scritta o di altro tipo). Sono considerate informazioni riservate anche tutte quelle rientranti nel segreto professionale ai sensi dell’art. 321 CP, le quali comprendono in particolare – ma non in modo esaustivo – qualsiasi informazione sui pazienti (ivi inclusa la circostanza che una persona sia un/una paziente). </w:t>
      </w:r>
    </w:p>
    <w:p w14:paraId="33F47F74" w14:textId="77777777" w:rsidR="0057249B" w:rsidRPr="005768A3" w:rsidRDefault="0057249B" w:rsidP="0057249B">
      <w:pPr>
        <w:pStyle w:val="berschrift2"/>
        <w:rPr>
          <w:rFonts w:ascii="Calibri" w:hAnsi="Calibri" w:cs="Calibri"/>
        </w:rPr>
      </w:pPr>
      <w:r w:rsidRPr="005768A3">
        <w:rPr>
          <w:rFonts w:ascii="Calibri" w:hAnsi="Calibri" w:cs="Calibri"/>
        </w:rPr>
        <w:t>Non sono considerate riservate le informazioni per le quali il fornitore possa dimostrare:</w:t>
      </w:r>
    </w:p>
    <w:p w14:paraId="45CA5A1C" w14:textId="77777777" w:rsidR="0057249B" w:rsidRPr="005768A3" w:rsidRDefault="001F16E7" w:rsidP="001F16E7">
      <w:pPr>
        <w:pStyle w:val="aufzhlung"/>
        <w:rPr>
          <w:rFonts w:ascii="Calibri" w:hAnsi="Calibri" w:cs="Calibri"/>
        </w:rPr>
      </w:pPr>
      <w:r w:rsidRPr="005768A3">
        <w:rPr>
          <w:rFonts w:ascii="Calibri" w:hAnsi="Calibri" w:cs="Calibri"/>
        </w:rPr>
        <w:t>che gli erano già note al momento della comunicazione;</w:t>
      </w:r>
    </w:p>
    <w:p w14:paraId="7EEFBD42" w14:textId="77777777" w:rsidR="0057249B" w:rsidRPr="005768A3" w:rsidRDefault="0057249B" w:rsidP="001F16E7">
      <w:pPr>
        <w:pStyle w:val="aufzhlung"/>
        <w:rPr>
          <w:rFonts w:ascii="Calibri" w:hAnsi="Calibri" w:cs="Calibri"/>
        </w:rPr>
      </w:pPr>
      <w:r w:rsidRPr="005768A3">
        <w:rPr>
          <w:rFonts w:ascii="Calibri" w:hAnsi="Calibri" w:cs="Calibri"/>
        </w:rPr>
        <w:t>che erano già palesi al momento della comunicazione o siano diventate palesi senza alcuna violazione del presente accordo sulla riservatezza;</w:t>
      </w:r>
    </w:p>
    <w:p w14:paraId="4E3C8C0E" w14:textId="77777777" w:rsidR="0057249B" w:rsidRPr="005768A3" w:rsidRDefault="0057249B" w:rsidP="001F16E7">
      <w:pPr>
        <w:pStyle w:val="aufzhlung"/>
        <w:rPr>
          <w:rFonts w:ascii="Calibri" w:hAnsi="Calibri" w:cs="Calibri"/>
        </w:rPr>
      </w:pPr>
      <w:r w:rsidRPr="005768A3">
        <w:rPr>
          <w:rFonts w:ascii="Calibri" w:hAnsi="Calibri" w:cs="Calibri"/>
        </w:rPr>
        <w:t>che gli siano state comunicate da terzi senza alcuna violazione di un accordo sulla riservatezza;</w:t>
      </w:r>
    </w:p>
    <w:p w14:paraId="03D5D154" w14:textId="77777777" w:rsidR="0057249B" w:rsidRPr="005768A3" w:rsidRDefault="001F16E7" w:rsidP="001F16E7">
      <w:pPr>
        <w:pStyle w:val="aufzhlung"/>
        <w:rPr>
          <w:rFonts w:ascii="Calibri" w:hAnsi="Calibri" w:cs="Calibri"/>
        </w:rPr>
      </w:pPr>
      <w:r w:rsidRPr="005768A3">
        <w:rPr>
          <w:rFonts w:ascii="Calibri" w:hAnsi="Calibri" w:cs="Calibri"/>
        </w:rPr>
        <w:t>di esserne venuto a conoscenza indipendentemente e senza utilizzare informazioni riservate;</w:t>
      </w:r>
    </w:p>
    <w:p w14:paraId="3CCC27A2" w14:textId="77777777" w:rsidR="0057249B" w:rsidRPr="005768A3" w:rsidRDefault="0057249B" w:rsidP="001F16E7">
      <w:pPr>
        <w:pStyle w:val="aufzhlung"/>
        <w:rPr>
          <w:rFonts w:ascii="Calibri" w:hAnsi="Calibri" w:cs="Calibri"/>
        </w:rPr>
      </w:pPr>
      <w:r w:rsidRPr="005768A3">
        <w:rPr>
          <w:rFonts w:ascii="Calibri" w:hAnsi="Calibri" w:cs="Calibri"/>
        </w:rPr>
        <w:t>che sono state o dovevano essere rese accessibili a terzi sulla base di un obbligo di legge o di un ordine delle autorità o di un tribunale.</w:t>
      </w:r>
    </w:p>
    <w:p w14:paraId="7F193A74" w14:textId="77777777" w:rsidR="0057249B" w:rsidRPr="005768A3" w:rsidRDefault="0057249B" w:rsidP="001F16E7">
      <w:pPr>
        <w:pStyle w:val="Formatvorlage2"/>
        <w:rPr>
          <w:rFonts w:ascii="Calibri" w:hAnsi="Calibri" w:cs="Calibri"/>
        </w:rPr>
      </w:pPr>
      <w:bookmarkStart w:id="3" w:name="_Ref124639471"/>
      <w:bookmarkStart w:id="4" w:name="_Toc129059326"/>
      <w:r w:rsidRPr="005768A3">
        <w:rPr>
          <w:rFonts w:ascii="Calibri" w:hAnsi="Calibri" w:cs="Calibri"/>
        </w:rPr>
        <w:t>Obblighi del fornitore</w:t>
      </w:r>
      <w:bookmarkEnd w:id="3"/>
      <w:bookmarkEnd w:id="4"/>
    </w:p>
    <w:p w14:paraId="05E474B9" w14:textId="77777777" w:rsidR="0057249B" w:rsidRPr="005768A3" w:rsidRDefault="001F16E7" w:rsidP="0057249B">
      <w:pPr>
        <w:pStyle w:val="berschrift2"/>
        <w:rPr>
          <w:rFonts w:ascii="Calibri" w:hAnsi="Calibri" w:cs="Calibri"/>
        </w:rPr>
      </w:pPr>
      <w:r w:rsidRPr="005768A3">
        <w:rPr>
          <w:rFonts w:ascii="Calibri" w:hAnsi="Calibri" w:cs="Calibri"/>
        </w:rPr>
        <w:t>Il fornitore si impegna a mantenere la massima segretezza su tutte le informazioni riservate. Gli è consentito rendere accessibili a terzi tali informazioni solo previo consenso scritto del cliente e, nel caso, si impegna a trasferire a tali terzi tutti gli obblighi derivanti dal presente accordo sulla riservatezza, stipulando a sua volta con questi ultimi un accordo scritto sulla riservatezza.</w:t>
      </w:r>
    </w:p>
    <w:p w14:paraId="285E84FF" w14:textId="77777777" w:rsidR="0057249B" w:rsidRPr="005768A3" w:rsidRDefault="001F16E7" w:rsidP="0057249B">
      <w:pPr>
        <w:pStyle w:val="berschrift2"/>
        <w:rPr>
          <w:rFonts w:ascii="Calibri" w:hAnsi="Calibri" w:cs="Calibri"/>
        </w:rPr>
      </w:pPr>
      <w:r w:rsidRPr="005768A3">
        <w:rPr>
          <w:rFonts w:ascii="Calibri" w:hAnsi="Calibri" w:cs="Calibri"/>
        </w:rPr>
        <w:t>Il fornitore si impegna a non utilizzare le informazioni riservate per scopi diversi da quelli citati nel preambolo.</w:t>
      </w:r>
    </w:p>
    <w:p w14:paraId="4D20EF6C" w14:textId="77777777" w:rsidR="0057249B" w:rsidRPr="005768A3" w:rsidRDefault="001F16E7" w:rsidP="0057249B">
      <w:pPr>
        <w:pStyle w:val="berschrift2"/>
        <w:rPr>
          <w:rFonts w:ascii="Calibri" w:hAnsi="Calibri" w:cs="Calibri"/>
        </w:rPr>
      </w:pPr>
      <w:r w:rsidRPr="005768A3">
        <w:rPr>
          <w:rFonts w:ascii="Calibri" w:hAnsi="Calibri" w:cs="Calibri"/>
        </w:rPr>
        <w:t>Il fornitore si impegna ad adottare tutte le misure preventive atte a evitare che persone non autorizzate possano avere accesso alle informazioni riservate. Tali misure comprendono in particolare le misure tecniche e organizzative di cui all'allegato 1.</w:t>
      </w:r>
    </w:p>
    <w:p w14:paraId="038DD256" w14:textId="77777777" w:rsidR="0057249B" w:rsidRPr="005768A3" w:rsidRDefault="001F16E7" w:rsidP="0057249B">
      <w:pPr>
        <w:pStyle w:val="berschrift2"/>
        <w:rPr>
          <w:rFonts w:ascii="Calibri" w:hAnsi="Calibri" w:cs="Calibri"/>
        </w:rPr>
      </w:pPr>
      <w:r w:rsidRPr="005768A3">
        <w:rPr>
          <w:rFonts w:ascii="Calibri" w:hAnsi="Calibri" w:cs="Calibri"/>
        </w:rPr>
        <w:t>Il fornitore si impegna a rendere accessibili le informazioni riservate solo ai collaboratori che ne abbiano necessità per adempiere lo scopo citato nel preambolo e che siano vincolati al segreto da uno specifico accordo, scritto e a tempo indeterminato, valido sia nel corso del rapporto di lavoro che dopo la sua cessazione.</w:t>
      </w:r>
    </w:p>
    <w:p w14:paraId="72CAE762" w14:textId="77777777" w:rsidR="00801628" w:rsidRPr="005768A3" w:rsidRDefault="001F16E7" w:rsidP="00801628">
      <w:pPr>
        <w:pStyle w:val="berschrift2"/>
        <w:rPr>
          <w:rFonts w:ascii="Calibri" w:hAnsi="Calibri" w:cs="Calibri"/>
        </w:rPr>
      </w:pPr>
      <w:r w:rsidRPr="005768A3">
        <w:rPr>
          <w:rFonts w:ascii="Calibri" w:hAnsi="Calibri" w:cs="Calibri"/>
        </w:rPr>
        <w:t xml:space="preserve">Il fornitore si impegna, a scelta del cliente e a prima richiesta, a riconsegnare integralmente o distruggere tutti i documenti e i supporti dati contenenti informazioni riservate che gli sono stati consegnati, nonché le </w:t>
      </w:r>
      <w:r w:rsidRPr="005768A3">
        <w:rPr>
          <w:rFonts w:ascii="Calibri" w:hAnsi="Calibri" w:cs="Calibri"/>
        </w:rPr>
        <w:lastRenderedPageBreak/>
        <w:t>eventuali copie effettuate. Con il presente accordo, il fornitore rinuncia a qualsiasi diritto di ritenzione eventualmente sussistente per qualsivoglia motivo giuridico. La completezza della consegna o la distruzione deve essere confermata per iscritto.</w:t>
      </w:r>
    </w:p>
    <w:p w14:paraId="6D1B9901" w14:textId="77777777" w:rsidR="0057249B" w:rsidRPr="005768A3" w:rsidRDefault="0057249B" w:rsidP="003729CC">
      <w:pPr>
        <w:pStyle w:val="Formatvorlage2"/>
        <w:rPr>
          <w:rFonts w:ascii="Calibri" w:hAnsi="Calibri" w:cs="Calibri"/>
        </w:rPr>
      </w:pPr>
      <w:bookmarkStart w:id="5" w:name="_Toc129059327"/>
      <w:bookmarkStart w:id="6" w:name="_Ref129099322"/>
      <w:r w:rsidRPr="005768A3">
        <w:rPr>
          <w:rFonts w:ascii="Calibri" w:hAnsi="Calibri" w:cs="Calibri"/>
        </w:rPr>
        <w:t>Pena convenzionale</w:t>
      </w:r>
      <w:bookmarkEnd w:id="5"/>
      <w:bookmarkEnd w:id="6"/>
    </w:p>
    <w:p w14:paraId="56C9A5AF" w14:textId="77777777" w:rsidR="0057249B" w:rsidRPr="005768A3" w:rsidRDefault="0057249B" w:rsidP="0057249B">
      <w:pPr>
        <w:pStyle w:val="berschrift2"/>
        <w:rPr>
          <w:rFonts w:ascii="Calibri" w:hAnsi="Calibri" w:cs="Calibri"/>
        </w:rPr>
      </w:pPr>
      <w:r w:rsidRPr="005768A3">
        <w:rPr>
          <w:rFonts w:ascii="Calibri" w:hAnsi="Calibri" w:cs="Calibri"/>
        </w:rPr>
        <w:t xml:space="preserve">Qualora il fornitore violi una clausola del contratto, è tenuto a pagare al cliente una pena convenzionale di CHF 25’000 per ogni singola violazione. </w:t>
      </w:r>
    </w:p>
    <w:p w14:paraId="10E62130" w14:textId="77777777" w:rsidR="0057249B" w:rsidRPr="005768A3" w:rsidRDefault="0057249B" w:rsidP="0057249B">
      <w:pPr>
        <w:pStyle w:val="berschrift2"/>
        <w:rPr>
          <w:rFonts w:ascii="Calibri" w:hAnsi="Calibri" w:cs="Calibri"/>
        </w:rPr>
      </w:pPr>
      <w:r w:rsidRPr="005768A3">
        <w:rPr>
          <w:rFonts w:ascii="Calibri" w:hAnsi="Calibri" w:cs="Calibri"/>
        </w:rPr>
        <w:t>Indipendentemente dal pagamento della pena convenzionale, il fornitore è tenuto, per quanto possibile, a ripristinare lo stato conforme al contratto e a rispettare l'accordo sulla riservatezza.  Il cliente ha inoltre il diritto di richiedere al fornitore un ulteriore risarcimento danni.</w:t>
      </w:r>
    </w:p>
    <w:p w14:paraId="6793F684" w14:textId="77777777" w:rsidR="0057249B" w:rsidRPr="005768A3" w:rsidRDefault="0057249B" w:rsidP="003729CC">
      <w:pPr>
        <w:pStyle w:val="Formatvorlage2"/>
        <w:rPr>
          <w:rFonts w:ascii="Calibri" w:hAnsi="Calibri" w:cs="Calibri"/>
        </w:rPr>
      </w:pPr>
      <w:bookmarkStart w:id="7" w:name="_Toc129059328"/>
      <w:r w:rsidRPr="005768A3">
        <w:rPr>
          <w:rFonts w:ascii="Calibri" w:hAnsi="Calibri" w:cs="Calibri"/>
        </w:rPr>
        <w:t>Durata del contratto e disdetta</w:t>
      </w:r>
      <w:bookmarkEnd w:id="7"/>
    </w:p>
    <w:p w14:paraId="32651C1E" w14:textId="77777777" w:rsidR="00801628" w:rsidRPr="005768A3" w:rsidRDefault="0057249B" w:rsidP="0057249B">
      <w:pPr>
        <w:pStyle w:val="berschrift2"/>
        <w:rPr>
          <w:rFonts w:ascii="Calibri" w:hAnsi="Calibri" w:cs="Calibri"/>
        </w:rPr>
      </w:pPr>
      <w:r w:rsidRPr="005768A3">
        <w:rPr>
          <w:rFonts w:ascii="Calibri" w:hAnsi="Calibri" w:cs="Calibri"/>
        </w:rPr>
        <w:t xml:space="preserve">Il presente accordo sulla riservatezza viene stipulato a tempo indeterminato. Esso sostituisce tutti gli accordi dello stesso tipo e, in caso di contraddizioni, ha la priorità su tutti gli altri accordi. </w:t>
      </w:r>
    </w:p>
    <w:p w14:paraId="6BF46F88" w14:textId="77777777" w:rsidR="00801628" w:rsidRPr="005768A3" w:rsidRDefault="00801628" w:rsidP="00801628">
      <w:pPr>
        <w:pStyle w:val="berschrift2"/>
        <w:rPr>
          <w:rFonts w:ascii="Calibri" w:hAnsi="Calibri" w:cs="Calibri"/>
          <w:b/>
        </w:rPr>
      </w:pPr>
      <w:r w:rsidRPr="005768A3">
        <w:rPr>
          <w:rFonts w:ascii="Calibri" w:hAnsi="Calibri" w:cs="Calibri"/>
        </w:rPr>
        <w:t>La durata del presente accordo sulla riservatezza dipende dalla durata del contratto principale nella misura in cui le disposizioni del presente accordo non prevedano diversamente. L’accordo sulla riservatezza resta valido, come minimo, finché il fornitore disporrà di informazioni riservate del cliente, a meno che il presente accordo sulla riservatezza non venga sostituito da un altro accordo sulla riservatezza valido.</w:t>
      </w:r>
    </w:p>
    <w:p w14:paraId="1B679CEF" w14:textId="7B680AE9" w:rsidR="0057249B" w:rsidRPr="005768A3" w:rsidRDefault="0057249B" w:rsidP="0057249B">
      <w:pPr>
        <w:pStyle w:val="berschrift2"/>
        <w:rPr>
          <w:rFonts w:ascii="Calibri" w:hAnsi="Calibri" w:cs="Calibri"/>
        </w:rPr>
      </w:pPr>
      <w:r w:rsidRPr="005768A3">
        <w:rPr>
          <w:rFonts w:ascii="Calibri" w:hAnsi="Calibri" w:cs="Calibri"/>
        </w:rPr>
        <w:t xml:space="preserve">Nella misura in cui il cliente abbia un interesse in tal senso, gli obblighi di cui ai punti </w:t>
      </w:r>
      <w:r w:rsidR="003729CC" w:rsidRPr="005768A3">
        <w:rPr>
          <w:rFonts w:ascii="Calibri" w:hAnsi="Calibri" w:cs="Calibri"/>
        </w:rPr>
        <w:fldChar w:fldCharType="begin"/>
      </w:r>
      <w:r w:rsidR="003729CC" w:rsidRPr="005768A3">
        <w:rPr>
          <w:rFonts w:ascii="Calibri" w:hAnsi="Calibri" w:cs="Calibri"/>
        </w:rPr>
        <w:instrText xml:space="preserve"> REF _Ref124639471 \r \h </w:instrText>
      </w:r>
      <w:r w:rsidR="005768A3">
        <w:rPr>
          <w:rFonts w:ascii="Calibri" w:hAnsi="Calibri" w:cs="Calibri"/>
        </w:rPr>
        <w:instrText xml:space="preserve"> \* MERGEFORMAT </w:instrText>
      </w:r>
      <w:r w:rsidR="003729CC" w:rsidRPr="005768A3">
        <w:rPr>
          <w:rFonts w:ascii="Calibri" w:hAnsi="Calibri" w:cs="Calibri"/>
        </w:rPr>
      </w:r>
      <w:r w:rsidR="003729CC" w:rsidRPr="005768A3">
        <w:rPr>
          <w:rFonts w:ascii="Calibri" w:hAnsi="Calibri" w:cs="Calibri"/>
        </w:rPr>
        <w:fldChar w:fldCharType="separate"/>
      </w:r>
      <w:r w:rsidR="00810741" w:rsidRPr="005768A3">
        <w:rPr>
          <w:rFonts w:ascii="Calibri" w:hAnsi="Calibri" w:cs="Calibri"/>
        </w:rPr>
        <w:t>3</w:t>
      </w:r>
      <w:r w:rsidR="003729CC" w:rsidRPr="005768A3">
        <w:rPr>
          <w:rFonts w:ascii="Calibri" w:hAnsi="Calibri" w:cs="Calibri"/>
        </w:rPr>
        <w:fldChar w:fldCharType="end"/>
      </w:r>
      <w:r w:rsidRPr="005768A3">
        <w:rPr>
          <w:rFonts w:ascii="Calibri" w:hAnsi="Calibri" w:cs="Calibri"/>
        </w:rPr>
        <w:t xml:space="preserve"> e</w:t>
      </w:r>
      <w:r w:rsidR="00C55049" w:rsidRPr="005768A3">
        <w:rPr>
          <w:rFonts w:ascii="Calibri" w:hAnsi="Calibri" w:cs="Calibri"/>
        </w:rPr>
        <w:t xml:space="preserve"> </w:t>
      </w:r>
      <w:r w:rsidR="00C55049" w:rsidRPr="005768A3">
        <w:rPr>
          <w:rFonts w:ascii="Calibri" w:hAnsi="Calibri" w:cs="Calibri"/>
        </w:rPr>
        <w:fldChar w:fldCharType="begin"/>
      </w:r>
      <w:r w:rsidR="00C55049" w:rsidRPr="005768A3">
        <w:rPr>
          <w:rFonts w:ascii="Calibri" w:hAnsi="Calibri" w:cs="Calibri"/>
        </w:rPr>
        <w:instrText xml:space="preserve"> REF _Ref129099322 \r \h </w:instrText>
      </w:r>
      <w:r w:rsidR="005768A3">
        <w:rPr>
          <w:rFonts w:ascii="Calibri" w:hAnsi="Calibri" w:cs="Calibri"/>
        </w:rPr>
        <w:instrText xml:space="preserve"> \* MERGEFORMAT </w:instrText>
      </w:r>
      <w:r w:rsidR="00C55049" w:rsidRPr="005768A3">
        <w:rPr>
          <w:rFonts w:ascii="Calibri" w:hAnsi="Calibri" w:cs="Calibri"/>
        </w:rPr>
      </w:r>
      <w:r w:rsidR="00C55049" w:rsidRPr="005768A3">
        <w:rPr>
          <w:rFonts w:ascii="Calibri" w:hAnsi="Calibri" w:cs="Calibri"/>
        </w:rPr>
        <w:fldChar w:fldCharType="separate"/>
      </w:r>
      <w:r w:rsidR="00C55049" w:rsidRPr="005768A3">
        <w:rPr>
          <w:rFonts w:ascii="Calibri" w:hAnsi="Calibri" w:cs="Calibri"/>
        </w:rPr>
        <w:t>4</w:t>
      </w:r>
      <w:r w:rsidR="00C55049" w:rsidRPr="005768A3">
        <w:rPr>
          <w:rFonts w:ascii="Calibri" w:hAnsi="Calibri" w:cs="Calibri"/>
        </w:rPr>
        <w:fldChar w:fldCharType="end"/>
      </w:r>
      <w:r w:rsidRPr="005768A3">
        <w:rPr>
          <w:rFonts w:ascii="Calibri" w:hAnsi="Calibri" w:cs="Calibri"/>
        </w:rPr>
        <w:t xml:space="preserve"> del presente accordo sulla riservatezza permangono a tempo indeterminato anche dopo la sua fine.</w:t>
      </w:r>
    </w:p>
    <w:p w14:paraId="70FC3F48" w14:textId="77777777" w:rsidR="00A3471E" w:rsidRPr="005768A3" w:rsidRDefault="00376BF4" w:rsidP="0057249B">
      <w:pPr>
        <w:pStyle w:val="berschrift1"/>
        <w:rPr>
          <w:rFonts w:ascii="Calibri" w:hAnsi="Calibri" w:cs="Calibri"/>
        </w:rPr>
      </w:pPr>
      <w:bookmarkStart w:id="8" w:name="_Toc129059329"/>
      <w:r w:rsidRPr="005768A3">
        <w:rPr>
          <w:rFonts w:ascii="Calibri" w:hAnsi="Calibri" w:cs="Calibri"/>
        </w:rPr>
        <w:t>Obblighi di informazione e diritti di audit</w:t>
      </w:r>
      <w:bookmarkEnd w:id="8"/>
    </w:p>
    <w:p w14:paraId="1814B1C8" w14:textId="77777777" w:rsidR="00376BF4" w:rsidRPr="005768A3" w:rsidRDefault="00376BF4" w:rsidP="00B863E3">
      <w:pPr>
        <w:pStyle w:val="berschrift2"/>
        <w:rPr>
          <w:rFonts w:ascii="Calibri" w:hAnsi="Calibri" w:cs="Calibri"/>
          <w:b/>
        </w:rPr>
      </w:pPr>
      <w:r w:rsidRPr="005768A3">
        <w:rPr>
          <w:rFonts w:ascii="Calibri" w:hAnsi="Calibri" w:cs="Calibri"/>
        </w:rPr>
        <w:t>Il fornitore è tenuto a informare il cliente in modo completo in merito a tutte le circostanze che mettano a rischio la riservatezza. In caso di incidenti rilevanti per la sicurezza e la protezione dei dati, il fornitore informerà immediatamente il cliente per iscritto. Fornirà inoltre a posteriori le informazioni eventualmente ottenute in un momento successivo. Il fornitore è tenuto a supportare il cliente nell'elaborazione del caso e a fornirgli tutti i documenti ai quali abbia accesso.</w:t>
      </w:r>
    </w:p>
    <w:p w14:paraId="6CF50C9C" w14:textId="77777777" w:rsidR="00A3471E" w:rsidRPr="005768A3" w:rsidRDefault="00A3471E" w:rsidP="00B863E3">
      <w:pPr>
        <w:pStyle w:val="berschrift2"/>
        <w:rPr>
          <w:rFonts w:ascii="Calibri" w:hAnsi="Calibri" w:cs="Calibri"/>
          <w:b/>
        </w:rPr>
      </w:pPr>
      <w:r w:rsidRPr="005768A3">
        <w:rPr>
          <w:rFonts w:ascii="Calibri" w:hAnsi="Calibri" w:cs="Calibri"/>
        </w:rPr>
        <w:t>Il fornitore è tenuto a dimostrare con mezzi adeguati il rispetto del presente accordo sulla riservatezza, comunicando al cliente, su richiesta, tutte le informazioni necessarie. Il cliente ha facoltà di verificare il rispetto di questi obblighi nella misura necessaria. Qualora, nel singolo caso, si renda necessaria un'ispezione da parte del cliente o di un controllore da quest’ultimo incaricato, essa si svolgerà negli orari di apertura, con adeguato preavviso e nel rispetto dell’operatività del fornitore. Nella misura in cui non sia applicabile un obbligo di segretezza previsto dalla legge, il fornitore può subordinare l'ispezione a una dichiarazione di segretezza riguardo ai dati di altri clienti e alle misure tecniche e organizzative predisposte. I concorrenti del fornitore sono in ogni caso esclusi dall’ispezione. Il cliente provvederà a risarcire al fornitore in misura adeguata gli oneri derivanti dall’ispezione.</w:t>
      </w:r>
    </w:p>
    <w:p w14:paraId="0FF1BD67" w14:textId="77777777" w:rsidR="00681B63" w:rsidRPr="005768A3" w:rsidRDefault="00681B63" w:rsidP="0057249B">
      <w:pPr>
        <w:pStyle w:val="berschrift1"/>
        <w:rPr>
          <w:rFonts w:ascii="Calibri" w:hAnsi="Calibri" w:cs="Calibri"/>
        </w:rPr>
      </w:pPr>
      <w:bookmarkStart w:id="9" w:name="_Toc129059330"/>
      <w:bookmarkStart w:id="10" w:name="_Toc25682748"/>
      <w:bookmarkStart w:id="11" w:name="_Toc25688395"/>
      <w:r w:rsidRPr="005768A3">
        <w:rPr>
          <w:rFonts w:ascii="Calibri" w:hAnsi="Calibri" w:cs="Calibri"/>
        </w:rPr>
        <w:t>Disposizioni finali</w:t>
      </w:r>
      <w:bookmarkEnd w:id="9"/>
    </w:p>
    <w:p w14:paraId="47FBCE4B" w14:textId="77777777" w:rsidR="008F15C5" w:rsidRPr="005768A3" w:rsidRDefault="008F15C5" w:rsidP="00B863E3">
      <w:pPr>
        <w:pStyle w:val="berschrift2"/>
        <w:rPr>
          <w:rFonts w:ascii="Calibri" w:hAnsi="Calibri" w:cs="Calibri"/>
          <w:b/>
        </w:rPr>
      </w:pPr>
      <w:r w:rsidRPr="005768A3">
        <w:rPr>
          <w:rFonts w:ascii="Calibri" w:hAnsi="Calibri" w:cs="Calibri"/>
        </w:rPr>
        <w:t xml:space="preserve">Il contratto e il suo allegato regolano in modo esaustivo il contenuto del contratto. Le modifiche al contratto necessitano della forma scritta. A tale requisito formale è possibile rinunciare solo per iscritto. Ciò comprende le modifiche contrattuali tramite i cosiddetti accordi «shrink-wrap» e «click-wrap». </w:t>
      </w:r>
    </w:p>
    <w:p w14:paraId="2225DDBA" w14:textId="77777777" w:rsidR="008F15C5" w:rsidRPr="005768A3" w:rsidRDefault="008F15C5" w:rsidP="00B863E3">
      <w:pPr>
        <w:pStyle w:val="berschrift2"/>
        <w:rPr>
          <w:rFonts w:ascii="Calibri" w:hAnsi="Calibri" w:cs="Calibri"/>
          <w:b/>
        </w:rPr>
      </w:pPr>
      <w:r w:rsidRPr="005768A3">
        <w:rPr>
          <w:rFonts w:ascii="Calibri" w:hAnsi="Calibri" w:cs="Calibri"/>
        </w:rPr>
        <w:lastRenderedPageBreak/>
        <w:t xml:space="preserve">I diritti e gli obblighi derivanti dal rapporto contrattuale non possono essere ceduti, trasferiti o costituiti in pegno senza il consenso scritto della controparte. </w:t>
      </w:r>
    </w:p>
    <w:p w14:paraId="21B7F12E" w14:textId="77777777" w:rsidR="00681B63" w:rsidRPr="005768A3" w:rsidRDefault="00AD6423" w:rsidP="00B863E3">
      <w:pPr>
        <w:pStyle w:val="berschrift2"/>
        <w:rPr>
          <w:rFonts w:ascii="Calibri" w:hAnsi="Calibri" w:cs="Calibri"/>
          <w:b/>
        </w:rPr>
      </w:pPr>
      <w:r w:rsidRPr="005768A3">
        <w:rPr>
          <w:rFonts w:ascii="Calibri" w:hAnsi="Calibri" w:cs="Calibri"/>
        </w:rPr>
        <w:t>Qualora una o più disposizioni del presente contratto dovessero risultare inefficaci, ciò non inficia la validità delle restanti disposizioni. In tal caso le parti dovranno modificare il contratto in modo tale da raggiungere per quanto possibile lo scopo previsto dalla parte inefficace.</w:t>
      </w:r>
    </w:p>
    <w:p w14:paraId="28AC2590" w14:textId="77777777" w:rsidR="00C11FD0" w:rsidRPr="005768A3" w:rsidRDefault="00C11FD0" w:rsidP="0057249B">
      <w:pPr>
        <w:pStyle w:val="berschrift1"/>
        <w:rPr>
          <w:rFonts w:ascii="Calibri" w:hAnsi="Calibri" w:cs="Calibri"/>
        </w:rPr>
      </w:pPr>
      <w:bookmarkStart w:id="12" w:name="_Toc129059331"/>
      <w:bookmarkEnd w:id="10"/>
      <w:r w:rsidRPr="005768A3">
        <w:rPr>
          <w:rFonts w:ascii="Calibri" w:hAnsi="Calibri" w:cs="Calibri"/>
        </w:rPr>
        <w:t>Diritto applicabile e foro competente</w:t>
      </w:r>
      <w:bookmarkEnd w:id="12"/>
    </w:p>
    <w:p w14:paraId="6F29D376" w14:textId="77777777" w:rsidR="00A3471E" w:rsidRPr="005768A3" w:rsidRDefault="00A3471E" w:rsidP="00794E3B">
      <w:pPr>
        <w:pStyle w:val="berschrift2"/>
        <w:rPr>
          <w:rFonts w:ascii="Calibri" w:hAnsi="Calibri" w:cs="Calibri"/>
          <w:b/>
        </w:rPr>
      </w:pPr>
      <w:r w:rsidRPr="005768A3">
        <w:rPr>
          <w:rFonts w:ascii="Calibri" w:hAnsi="Calibri" w:cs="Calibri"/>
        </w:rPr>
        <w:t>Al presente accordo sulla riservatezza si applica esclusivamente il diritto svizzero con l’esclusione delle norme di conflitto del diritto internazionale, nonché della Convenzione delle Nazioni Unite sui contratti per la vendita internazionale di beni. Unico foro competente esclusivo è sempre quello della sede del cliente.</w:t>
      </w:r>
    </w:p>
    <w:p w14:paraId="32A24104" w14:textId="77777777" w:rsidR="00A3471E" w:rsidRPr="005768A3" w:rsidRDefault="00A3471E" w:rsidP="0057249B">
      <w:pPr>
        <w:pStyle w:val="berschrift1"/>
        <w:rPr>
          <w:rFonts w:ascii="Calibri" w:hAnsi="Calibri" w:cs="Calibri"/>
        </w:rPr>
      </w:pPr>
      <w:bookmarkStart w:id="13" w:name="_Toc129059332"/>
      <w:r w:rsidRPr="005768A3">
        <w:rPr>
          <w:rFonts w:ascii="Calibri" w:hAnsi="Calibri" w:cs="Calibri"/>
        </w:rPr>
        <w:t>Firme</w:t>
      </w:r>
      <w:bookmarkEnd w:id="11"/>
      <w:bookmarkEnd w:id="13"/>
    </w:p>
    <w:p w14:paraId="15A506B4" w14:textId="77777777" w:rsidR="00A3471E" w:rsidRPr="005768A3" w:rsidRDefault="00A3471E" w:rsidP="00B863E3">
      <w:pPr>
        <w:pStyle w:val="Textbody"/>
        <w:rPr>
          <w:rFonts w:ascii="Calibri" w:hAnsi="Calibri" w:cs="Calibri"/>
        </w:rPr>
      </w:pPr>
      <w:r w:rsidRPr="005768A3">
        <w:rPr>
          <w:rFonts w:ascii="Calibri" w:hAnsi="Calibri" w:cs="Calibri"/>
        </w:rPr>
        <w:t>Per il fornitore:</w:t>
      </w:r>
      <w:r w:rsidRPr="005768A3">
        <w:rPr>
          <w:rFonts w:ascii="Calibri" w:hAnsi="Calibri" w:cs="Calibri"/>
        </w:rPr>
        <w:tab/>
        <w:t>Per il cliente:</w:t>
      </w:r>
    </w:p>
    <w:p w14:paraId="76FEEF78" w14:textId="77777777" w:rsidR="00A3471E" w:rsidRPr="005768A3" w:rsidRDefault="00A3471E" w:rsidP="00B863E3">
      <w:pPr>
        <w:pStyle w:val="Textbody"/>
        <w:rPr>
          <w:rFonts w:ascii="Calibri" w:hAnsi="Calibri" w:cs="Calibri"/>
          <w:b w:val="0"/>
        </w:rPr>
      </w:pPr>
      <w:r w:rsidRPr="005768A3">
        <w:rPr>
          <w:rFonts w:ascii="Calibri" w:hAnsi="Calibri" w:cs="Calibri"/>
          <w:b w:val="0"/>
        </w:rPr>
        <w:t>Luogo e data:</w:t>
      </w:r>
      <w:r w:rsidRPr="005768A3">
        <w:rPr>
          <w:rFonts w:ascii="Calibri" w:hAnsi="Calibri" w:cs="Calibri"/>
          <w:b w:val="0"/>
        </w:rPr>
        <w:tab/>
        <w:t>Luogo e data:</w:t>
      </w:r>
    </w:p>
    <w:p w14:paraId="2D35C4C2" w14:textId="77777777" w:rsidR="00A3471E" w:rsidRPr="005768A3" w:rsidRDefault="00A3471E" w:rsidP="00B863E3">
      <w:pPr>
        <w:pStyle w:val="Textbody"/>
        <w:rPr>
          <w:rFonts w:ascii="Calibri" w:hAnsi="Calibri" w:cs="Calibri"/>
          <w:b w:val="0"/>
        </w:rPr>
      </w:pPr>
      <w:r w:rsidRPr="005768A3">
        <w:rPr>
          <w:rFonts w:ascii="Calibri" w:hAnsi="Calibri" w:cs="Calibri"/>
          <w:b w:val="0"/>
        </w:rPr>
        <w:br/>
        <w:t>_________________________________</w:t>
      </w:r>
      <w:r w:rsidRPr="005768A3">
        <w:rPr>
          <w:rFonts w:ascii="Calibri" w:hAnsi="Calibri" w:cs="Calibri"/>
          <w:b w:val="0"/>
        </w:rPr>
        <w:tab/>
        <w:t>_________________________________</w:t>
      </w:r>
    </w:p>
    <w:p w14:paraId="02CA0B31" w14:textId="77777777" w:rsidR="00A3471E" w:rsidRPr="005768A3" w:rsidRDefault="00A3471E" w:rsidP="00B863E3">
      <w:pPr>
        <w:pStyle w:val="Textbody"/>
        <w:rPr>
          <w:rFonts w:ascii="Calibri" w:hAnsi="Calibri" w:cs="Calibri"/>
          <w:b w:val="0"/>
        </w:rPr>
      </w:pPr>
      <w:r w:rsidRPr="005768A3">
        <w:rPr>
          <w:rFonts w:ascii="Calibri" w:hAnsi="Calibri" w:cs="Calibri"/>
          <w:b w:val="0"/>
        </w:rPr>
        <w:t>Firma:</w:t>
      </w:r>
      <w:r w:rsidRPr="005768A3">
        <w:rPr>
          <w:rFonts w:ascii="Calibri" w:hAnsi="Calibri" w:cs="Calibri"/>
          <w:b w:val="0"/>
        </w:rPr>
        <w:tab/>
        <w:t>Firma:</w:t>
      </w:r>
    </w:p>
    <w:bookmarkEnd w:id="1"/>
    <w:p w14:paraId="1C1BF992" w14:textId="77777777" w:rsidR="00A3471E" w:rsidRPr="005768A3" w:rsidRDefault="00A3471E" w:rsidP="00A3471E">
      <w:pPr>
        <w:rPr>
          <w:rFonts w:ascii="Calibri" w:eastAsiaTheme="majorEastAsia" w:hAnsi="Calibri" w:cs="Calibri"/>
          <w:bCs/>
        </w:rPr>
      </w:pPr>
    </w:p>
    <w:p w14:paraId="7842144E" w14:textId="3372DD6C" w:rsidR="00E51FF1" w:rsidRPr="005768A3" w:rsidRDefault="00A3471E" w:rsidP="00A3471E">
      <w:pPr>
        <w:rPr>
          <w:rFonts w:ascii="Calibri" w:hAnsi="Calibri" w:cs="Calibri"/>
        </w:rPr>
        <w:sectPr w:rsidR="00E51FF1" w:rsidRPr="005768A3" w:rsidSect="00EC3A05">
          <w:headerReference w:type="default" r:id="rId11"/>
          <w:footerReference w:type="default" r:id="rId12"/>
          <w:headerReference w:type="first" r:id="rId13"/>
          <w:footerReference w:type="first" r:id="rId14"/>
          <w:type w:val="continuous"/>
          <w:pgSz w:w="11906" w:h="16838" w:code="9"/>
          <w:pgMar w:top="1446" w:right="851" w:bottom="1134" w:left="1134" w:header="567" w:footer="510" w:gutter="0"/>
          <w:cols w:space="708"/>
          <w:formProt w:val="0"/>
          <w:titlePg/>
          <w:docGrid w:linePitch="360"/>
        </w:sectPr>
      </w:pPr>
      <w:r w:rsidRPr="005768A3">
        <w:rPr>
          <w:rFonts w:ascii="Calibri" w:hAnsi="Calibri" w:cs="Calibri"/>
        </w:rPr>
        <w:br/>
        <w:t>_________________________________</w:t>
      </w:r>
      <w:r w:rsidRPr="005768A3">
        <w:rPr>
          <w:rFonts w:ascii="Calibri" w:hAnsi="Calibri" w:cs="Calibri"/>
        </w:rPr>
        <w:tab/>
      </w:r>
      <w:r w:rsidRPr="005768A3">
        <w:rPr>
          <w:rFonts w:ascii="Calibri" w:hAnsi="Calibri" w:cs="Calibri"/>
        </w:rPr>
        <w:tab/>
      </w:r>
      <w:r w:rsidR="004C4094" w:rsidRPr="005768A3">
        <w:rPr>
          <w:rFonts w:ascii="Calibri" w:hAnsi="Calibri" w:cs="Calibri"/>
        </w:rPr>
        <w:tab/>
      </w:r>
      <w:r w:rsidRPr="005768A3">
        <w:rPr>
          <w:rFonts w:ascii="Calibri" w:hAnsi="Calibri" w:cs="Calibri"/>
        </w:rPr>
        <w:t>_________________________________</w:t>
      </w:r>
    </w:p>
    <w:p w14:paraId="1A11E302" w14:textId="77777777" w:rsidR="00EC3A05" w:rsidRPr="005768A3" w:rsidRDefault="00A417D5" w:rsidP="00801628">
      <w:pPr>
        <w:pStyle w:val="berschrift1"/>
        <w:numPr>
          <w:ilvl w:val="0"/>
          <w:numId w:val="0"/>
        </w:numPr>
        <w:ind w:left="432" w:hanging="432"/>
        <w:rPr>
          <w:rFonts w:ascii="Calibri" w:hAnsi="Calibri" w:cs="Calibri"/>
          <w:sz w:val="28"/>
        </w:rPr>
      </w:pPr>
      <w:bookmarkStart w:id="14" w:name="_Toc129059333"/>
      <w:r w:rsidRPr="005768A3">
        <w:rPr>
          <w:rFonts w:ascii="Calibri" w:hAnsi="Calibri" w:cs="Calibri"/>
          <w:sz w:val="28"/>
        </w:rPr>
        <w:lastRenderedPageBreak/>
        <w:t>Allegato 1</w:t>
      </w:r>
      <w:bookmarkEnd w:id="14"/>
    </w:p>
    <w:p w14:paraId="3B3E8224" w14:textId="77777777" w:rsidR="00E51FF1" w:rsidRPr="005768A3" w:rsidRDefault="00A417D5" w:rsidP="002A0FC7">
      <w:pPr>
        <w:pStyle w:val="Formatvorlage1"/>
        <w:numPr>
          <w:ilvl w:val="0"/>
          <w:numId w:val="0"/>
        </w:numPr>
        <w:tabs>
          <w:tab w:val="right" w:leader="underscore" w:pos="9923"/>
        </w:tabs>
        <w:rPr>
          <w:rFonts w:ascii="Calibri" w:hAnsi="Calibri" w:cs="Calibri"/>
        </w:rPr>
      </w:pPr>
      <w:r w:rsidRPr="005768A3">
        <w:rPr>
          <w:rFonts w:ascii="Calibri" w:hAnsi="Calibri" w:cs="Calibri"/>
        </w:rPr>
        <w:t xml:space="preserve">Per garantire la </w:t>
      </w:r>
      <w:r w:rsidRPr="005768A3">
        <w:rPr>
          <w:rFonts w:ascii="Calibri" w:hAnsi="Calibri" w:cs="Calibri"/>
          <w:b/>
        </w:rPr>
        <w:t>riservatezza</w:t>
      </w:r>
      <w:r w:rsidRPr="005768A3">
        <w:rPr>
          <w:rFonts w:ascii="Calibri" w:hAnsi="Calibri" w:cs="Calibri"/>
        </w:rPr>
        <w:t>, il fornitore deve adottare misure affinché:</w:t>
      </w:r>
    </w:p>
    <w:p w14:paraId="681384AE" w14:textId="77777777" w:rsidR="00E51FF1" w:rsidRPr="005768A3" w:rsidRDefault="00A417D5" w:rsidP="003729CC">
      <w:pPr>
        <w:pStyle w:val="Listenabsatz"/>
        <w:numPr>
          <w:ilvl w:val="0"/>
          <w:numId w:val="9"/>
        </w:numPr>
        <w:tabs>
          <w:tab w:val="right" w:leader="underscore" w:pos="9923"/>
        </w:tabs>
        <w:spacing w:before="120" w:line="276" w:lineRule="auto"/>
        <w:contextualSpacing w:val="0"/>
        <w:rPr>
          <w:rFonts w:ascii="Calibri" w:hAnsi="Calibri" w:cs="Calibri"/>
        </w:rPr>
      </w:pPr>
      <w:r w:rsidRPr="005768A3">
        <w:rPr>
          <w:rFonts w:ascii="Calibri" w:hAnsi="Calibri" w:cs="Calibri"/>
        </w:rPr>
        <w:t>le persone autorizzate abbiano accesso solo alle informazioni riservate necessarie per l’adempimento delle loro mansioni (controllo degli accessi).</w:t>
      </w:r>
      <w:r w:rsidRPr="005768A3">
        <w:rPr>
          <w:rFonts w:ascii="Calibri" w:hAnsi="Calibri" w:cs="Calibri"/>
        </w:rPr>
        <w:br/>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tab/>
      </w:r>
      <w:r w:rsidRPr="005768A3">
        <w:rPr>
          <w:rFonts w:ascii="Calibri" w:hAnsi="Calibri" w:cs="Calibri"/>
          <w:highlight w:val="yellow"/>
        </w:rPr>
        <w:tab/>
      </w:r>
    </w:p>
    <w:p w14:paraId="4FD5ECBD" w14:textId="77777777" w:rsidR="00613EB4" w:rsidRPr="005768A3" w:rsidRDefault="00F27B0B" w:rsidP="003729CC">
      <w:pPr>
        <w:pStyle w:val="Listenabsatz"/>
        <w:numPr>
          <w:ilvl w:val="0"/>
          <w:numId w:val="9"/>
        </w:numPr>
        <w:tabs>
          <w:tab w:val="right" w:leader="underscore" w:pos="9923"/>
        </w:tabs>
        <w:spacing w:before="120" w:line="276" w:lineRule="auto"/>
        <w:contextualSpacing w:val="0"/>
        <w:rPr>
          <w:rFonts w:ascii="Calibri" w:hAnsi="Calibri" w:cs="Calibri"/>
        </w:rPr>
      </w:pPr>
      <w:r w:rsidRPr="005768A3">
        <w:rPr>
          <w:rFonts w:ascii="Calibri" w:hAnsi="Calibri" w:cs="Calibri"/>
        </w:rPr>
        <w:t>Solo persone autorizzate abbiano accesso ai locali e agli impianti in cui vengono elaborate informazioni riservate (controllo degli accessi).</w:t>
      </w:r>
      <w:r w:rsidRPr="005768A3">
        <w:rPr>
          <w:rFonts w:ascii="Calibri" w:hAnsi="Calibri" w:cs="Calibri"/>
        </w:rPr>
        <w:br/>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tab/>
      </w:r>
      <w:r w:rsidRPr="005768A3">
        <w:rPr>
          <w:rFonts w:ascii="Calibri" w:hAnsi="Calibri" w:cs="Calibri"/>
          <w:highlight w:val="yellow"/>
        </w:rPr>
        <w:tab/>
      </w:r>
    </w:p>
    <w:p w14:paraId="5CE7ED38" w14:textId="77777777" w:rsidR="00F27B0B" w:rsidRPr="005768A3" w:rsidRDefault="00F27B0B" w:rsidP="003729CC">
      <w:pPr>
        <w:pStyle w:val="Listenabsatz"/>
        <w:numPr>
          <w:ilvl w:val="0"/>
          <w:numId w:val="9"/>
        </w:numPr>
        <w:tabs>
          <w:tab w:val="right" w:leader="underscore" w:pos="9923"/>
        </w:tabs>
        <w:spacing w:before="120" w:line="276" w:lineRule="auto"/>
        <w:contextualSpacing w:val="0"/>
        <w:rPr>
          <w:rFonts w:ascii="Calibri" w:hAnsi="Calibri" w:cs="Calibri"/>
        </w:rPr>
      </w:pPr>
      <w:r w:rsidRPr="005768A3">
        <w:rPr>
          <w:rFonts w:ascii="Calibri" w:hAnsi="Calibri" w:cs="Calibri"/>
        </w:rPr>
        <w:t xml:space="preserve">Le persone non autorizzate non possano utilizzare i sistemi di elaborazione automatizzata dei dati attraverso le strutture di trasmissione dei dati (controllo degli utenti). </w:t>
      </w:r>
      <w:r w:rsidRPr="005768A3">
        <w:rPr>
          <w:rFonts w:ascii="Calibri" w:hAnsi="Calibri" w:cs="Calibri"/>
        </w:rPr>
        <w:br/>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tab/>
      </w:r>
      <w:r w:rsidRPr="005768A3">
        <w:rPr>
          <w:rFonts w:ascii="Calibri" w:hAnsi="Calibri" w:cs="Calibri"/>
          <w:highlight w:val="yellow"/>
        </w:rPr>
        <w:tab/>
      </w:r>
    </w:p>
    <w:p w14:paraId="48846006" w14:textId="77777777" w:rsidR="00F27B0B" w:rsidRPr="005768A3" w:rsidRDefault="00A417D5" w:rsidP="002A0FC7">
      <w:pPr>
        <w:tabs>
          <w:tab w:val="right" w:leader="underscore" w:pos="9923"/>
        </w:tabs>
        <w:spacing w:before="120" w:line="276" w:lineRule="auto"/>
        <w:rPr>
          <w:rFonts w:ascii="Calibri" w:hAnsi="Calibri" w:cs="Calibri"/>
        </w:rPr>
      </w:pPr>
      <w:r w:rsidRPr="005768A3">
        <w:rPr>
          <w:rFonts w:ascii="Calibri" w:hAnsi="Calibri" w:cs="Calibri"/>
        </w:rPr>
        <w:t xml:space="preserve">Per garantire la </w:t>
      </w:r>
      <w:r w:rsidRPr="005768A3">
        <w:rPr>
          <w:rFonts w:ascii="Calibri" w:hAnsi="Calibri" w:cs="Calibri"/>
          <w:b/>
        </w:rPr>
        <w:t xml:space="preserve">disponibilità </w:t>
      </w:r>
      <w:r w:rsidRPr="005768A3">
        <w:rPr>
          <w:rFonts w:ascii="Calibri" w:hAnsi="Calibri" w:cs="Calibri"/>
        </w:rPr>
        <w:t>e l’</w:t>
      </w:r>
      <w:r w:rsidRPr="005768A3">
        <w:rPr>
          <w:rFonts w:ascii="Calibri" w:hAnsi="Calibri" w:cs="Calibri"/>
          <w:b/>
          <w:bCs/>
        </w:rPr>
        <w:t>integrità</w:t>
      </w:r>
      <w:r w:rsidRPr="005768A3">
        <w:rPr>
          <w:rFonts w:ascii="Calibri" w:hAnsi="Calibri" w:cs="Calibri"/>
        </w:rPr>
        <w:t xml:space="preserve">, il fornitore deve adottare misure affinché: </w:t>
      </w:r>
    </w:p>
    <w:p w14:paraId="1964A87D" w14:textId="77777777" w:rsidR="00F27B0B" w:rsidRPr="005768A3" w:rsidRDefault="00A417D5"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5768A3">
        <w:rPr>
          <w:rFonts w:ascii="Calibri" w:hAnsi="Calibri" w:cs="Calibri"/>
        </w:rPr>
        <w:t>le persone non autorizzate non possano leggere, copiare, modificare, spostare, cancellare o distruggere i supporti dati (controllo dei supporti dati).</w:t>
      </w:r>
      <w:r w:rsidRPr="005768A3">
        <w:rPr>
          <w:rFonts w:ascii="Calibri" w:hAnsi="Calibri" w:cs="Calibri"/>
        </w:rPr>
        <w:br/>
      </w:r>
      <w:r w:rsidRPr="005768A3">
        <w:rPr>
          <w:rFonts w:ascii="Calibri" w:hAnsi="Calibri" w:cs="Calibri"/>
          <w:highlight w:val="yellow"/>
        </w:rPr>
        <w:t>Misure idonee:</w:t>
      </w:r>
      <w:r w:rsidRPr="005768A3">
        <w:rPr>
          <w:rFonts w:ascii="Calibri" w:hAnsi="Calibri" w:cs="Calibri"/>
          <w:highlight w:val="yellow"/>
        </w:rPr>
        <w:tab/>
      </w:r>
      <w:r w:rsidRPr="005768A3">
        <w:rPr>
          <w:rFonts w:ascii="Calibri" w:hAnsi="Calibri" w:cs="Calibri"/>
          <w:highlight w:val="yellow"/>
        </w:rPr>
        <w:tab/>
      </w:r>
    </w:p>
    <w:p w14:paraId="45A082E0" w14:textId="77777777" w:rsidR="00F27B0B" w:rsidRPr="005768A3" w:rsidRDefault="00F27B0B"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5768A3">
        <w:rPr>
          <w:rFonts w:ascii="Calibri" w:hAnsi="Calibri" w:cs="Calibri"/>
        </w:rPr>
        <w:t>Le persone non autorizzate non possano salvare, leggere, modificare, cancellare o distruggere le informazioni riservate presenti in memoria.</w:t>
      </w:r>
      <w:r w:rsidRPr="005768A3">
        <w:rPr>
          <w:rFonts w:ascii="Calibri" w:hAnsi="Calibri" w:cs="Calibri"/>
        </w:rPr>
        <w:br/>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tab/>
      </w:r>
      <w:r w:rsidRPr="005768A3">
        <w:rPr>
          <w:rFonts w:ascii="Calibri" w:hAnsi="Calibri" w:cs="Calibri"/>
          <w:highlight w:val="yellow"/>
        </w:rPr>
        <w:tab/>
      </w:r>
      <w:r w:rsidRPr="005768A3">
        <w:rPr>
          <w:rFonts w:ascii="Calibri" w:hAnsi="Calibri" w:cs="Calibri"/>
        </w:rPr>
        <w:t>___</w:t>
      </w:r>
    </w:p>
    <w:p w14:paraId="39C99F72" w14:textId="06F04451" w:rsidR="00F27B0B" w:rsidRPr="005768A3" w:rsidRDefault="00F27B0B"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5768A3">
        <w:rPr>
          <w:rFonts w:ascii="Calibri" w:hAnsi="Calibri" w:cs="Calibri"/>
        </w:rPr>
        <w:t>Le persone non autorizzate non possano leggere, copiare, modificare, cancellare o distruggere le informazioni riservate durante la loro comunicazione o il trasporto (controllo del trasporto).</w:t>
      </w:r>
      <w:r w:rsidR="00FA63BE" w:rsidRPr="005768A3">
        <w:rPr>
          <w:rFonts w:ascii="Calibri" w:hAnsi="Calibri" w:cs="Calibri"/>
        </w:rPr>
        <w:t xml:space="preserve"> </w:t>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tab/>
      </w:r>
      <w:r w:rsidRPr="005768A3">
        <w:rPr>
          <w:rFonts w:ascii="Calibri" w:hAnsi="Calibri" w:cs="Calibri"/>
          <w:highlight w:val="yellow"/>
        </w:rPr>
        <w:tab/>
      </w:r>
    </w:p>
    <w:p w14:paraId="06F6AA9D" w14:textId="77777777" w:rsidR="00F27B0B" w:rsidRPr="005768A3" w:rsidRDefault="00F27B0B"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5768A3">
        <w:rPr>
          <w:rFonts w:ascii="Calibri" w:hAnsi="Calibri" w:cs="Calibri"/>
        </w:rPr>
        <w:t>In caso di incidente fisico o tecnico, la disponibilità delle informazioni riservate e l’accesso ad esse possano essere ripristinati rapidamente (ripristino).</w:t>
      </w:r>
      <w:r w:rsidRPr="005768A3">
        <w:rPr>
          <w:rFonts w:ascii="Calibri" w:hAnsi="Calibri" w:cs="Calibri"/>
        </w:rPr>
        <w:br/>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lastRenderedPageBreak/>
        <w:tab/>
      </w:r>
      <w:r w:rsidRPr="005768A3">
        <w:rPr>
          <w:rFonts w:ascii="Calibri" w:hAnsi="Calibri" w:cs="Calibri"/>
          <w:highlight w:val="yellow"/>
        </w:rPr>
        <w:tab/>
      </w:r>
    </w:p>
    <w:p w14:paraId="3FFC067A" w14:textId="77777777" w:rsidR="00F27B0B" w:rsidRPr="005768A3" w:rsidRDefault="00F27B0B"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5768A3">
        <w:rPr>
          <w:rFonts w:ascii="Calibri" w:hAnsi="Calibri" w:cs="Calibri"/>
        </w:rPr>
        <w:t>Tutte le funzioni del sistema di elaborazione automatica dei dati siano disponibili (disponibilità), i malfunzionamenti vengano segnalati (affidabilità) e le informazioni riservate salvate non possano essere danneggiate da malfunzionamenti del sistema (integrità dei dati).</w:t>
      </w:r>
      <w:r w:rsidRPr="005768A3">
        <w:rPr>
          <w:rFonts w:ascii="Calibri" w:hAnsi="Calibri" w:cs="Calibri"/>
        </w:rPr>
        <w:br/>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tab/>
      </w:r>
      <w:r w:rsidRPr="005768A3">
        <w:rPr>
          <w:rFonts w:ascii="Calibri" w:hAnsi="Calibri" w:cs="Calibri"/>
          <w:highlight w:val="yellow"/>
        </w:rPr>
        <w:tab/>
      </w:r>
    </w:p>
    <w:p w14:paraId="42914E10" w14:textId="77777777" w:rsidR="000938F8" w:rsidRPr="005768A3" w:rsidRDefault="000938F8"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5768A3">
        <w:rPr>
          <w:rFonts w:ascii="Calibri" w:hAnsi="Calibri" w:cs="Calibri"/>
        </w:rPr>
        <w:t>I sistemi operativi e i software applicativi siano sempre mantenuti aggiornati allo stato dell'arte in fatto di sicurezza e le lacune critiche note vengano eliminate (sicurezza del sistema).</w:t>
      </w:r>
      <w:r w:rsidRPr="005768A3">
        <w:rPr>
          <w:rFonts w:ascii="Calibri" w:hAnsi="Calibri" w:cs="Calibri"/>
        </w:rPr>
        <w:br/>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tab/>
      </w:r>
      <w:r w:rsidRPr="005768A3">
        <w:rPr>
          <w:rFonts w:ascii="Calibri" w:hAnsi="Calibri" w:cs="Calibri"/>
          <w:highlight w:val="yellow"/>
        </w:rPr>
        <w:tab/>
      </w:r>
    </w:p>
    <w:p w14:paraId="5B6C8A30" w14:textId="77777777" w:rsidR="000938F8" w:rsidRPr="005768A3" w:rsidRDefault="00A417D5" w:rsidP="002A0FC7">
      <w:pPr>
        <w:tabs>
          <w:tab w:val="right" w:leader="underscore" w:pos="9923"/>
        </w:tabs>
        <w:spacing w:before="120" w:line="276" w:lineRule="auto"/>
        <w:rPr>
          <w:rFonts w:ascii="Calibri" w:hAnsi="Calibri" w:cs="Calibri"/>
        </w:rPr>
      </w:pPr>
      <w:r w:rsidRPr="005768A3">
        <w:rPr>
          <w:rFonts w:ascii="Calibri" w:hAnsi="Calibri" w:cs="Calibri"/>
        </w:rPr>
        <w:t xml:space="preserve">Per garantire la </w:t>
      </w:r>
      <w:r w:rsidRPr="005768A3">
        <w:rPr>
          <w:rFonts w:ascii="Calibri" w:hAnsi="Calibri" w:cs="Calibri"/>
          <w:b/>
        </w:rPr>
        <w:t>tracciabilità</w:t>
      </w:r>
      <w:r w:rsidRPr="005768A3">
        <w:rPr>
          <w:rFonts w:ascii="Calibri" w:hAnsi="Calibri" w:cs="Calibri"/>
        </w:rPr>
        <w:t>, il fornitore deve adottare misure affinché:</w:t>
      </w:r>
    </w:p>
    <w:p w14:paraId="6DFE2D20" w14:textId="77777777" w:rsidR="000938F8" w:rsidRPr="005768A3" w:rsidRDefault="00A417D5" w:rsidP="003729CC">
      <w:pPr>
        <w:pStyle w:val="Listenabsatz"/>
        <w:numPr>
          <w:ilvl w:val="0"/>
          <w:numId w:val="11"/>
        </w:numPr>
        <w:tabs>
          <w:tab w:val="right" w:leader="underscore" w:pos="9923"/>
        </w:tabs>
        <w:spacing w:before="120" w:line="276" w:lineRule="auto"/>
        <w:contextualSpacing w:val="0"/>
        <w:rPr>
          <w:rFonts w:ascii="Calibri" w:hAnsi="Calibri" w:cs="Calibri"/>
        </w:rPr>
      </w:pPr>
      <w:r w:rsidRPr="005768A3">
        <w:rPr>
          <w:rFonts w:ascii="Calibri" w:hAnsi="Calibri" w:cs="Calibri"/>
        </w:rPr>
        <w:t>sia possibile verificare quali informazioni riservate siano state inserite o modificate nel sistema di elaborazione automatica, a che ora e da chi (controllo degli inserimenti).</w:t>
      </w:r>
      <w:r w:rsidRPr="005768A3">
        <w:rPr>
          <w:rFonts w:ascii="Calibri" w:hAnsi="Calibri" w:cs="Calibri"/>
        </w:rPr>
        <w:br/>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tab/>
      </w:r>
      <w:r w:rsidRPr="005768A3">
        <w:rPr>
          <w:rFonts w:ascii="Calibri" w:hAnsi="Calibri" w:cs="Calibri"/>
          <w:highlight w:val="yellow"/>
        </w:rPr>
        <w:tab/>
      </w:r>
    </w:p>
    <w:p w14:paraId="4B160EB9" w14:textId="77777777" w:rsidR="000938F8" w:rsidRPr="005768A3" w:rsidRDefault="00A417D5" w:rsidP="003729CC">
      <w:pPr>
        <w:pStyle w:val="Listenabsatz"/>
        <w:numPr>
          <w:ilvl w:val="0"/>
          <w:numId w:val="11"/>
        </w:numPr>
        <w:tabs>
          <w:tab w:val="right" w:leader="underscore" w:pos="9923"/>
        </w:tabs>
        <w:spacing w:before="120" w:line="276" w:lineRule="auto"/>
        <w:contextualSpacing w:val="0"/>
        <w:rPr>
          <w:rFonts w:ascii="Calibri" w:hAnsi="Calibri" w:cs="Calibri"/>
        </w:rPr>
      </w:pPr>
      <w:r w:rsidRPr="005768A3">
        <w:rPr>
          <w:rFonts w:ascii="Calibri" w:hAnsi="Calibri" w:cs="Calibri"/>
        </w:rPr>
        <w:t>Sia possibile verificare a chi sono state rese note informazioni riservate con l’ausilio di dispositivi per la trasmissione di dati (controllo della divulgazione).</w:t>
      </w:r>
      <w:r w:rsidRPr="005768A3">
        <w:rPr>
          <w:rFonts w:ascii="Calibri" w:hAnsi="Calibri" w:cs="Calibri"/>
        </w:rPr>
        <w:br/>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tab/>
      </w:r>
      <w:r w:rsidRPr="005768A3">
        <w:rPr>
          <w:rFonts w:ascii="Calibri" w:hAnsi="Calibri" w:cs="Calibri"/>
          <w:highlight w:val="yellow"/>
        </w:rPr>
        <w:tab/>
      </w:r>
    </w:p>
    <w:p w14:paraId="283FB0D7" w14:textId="77777777" w:rsidR="00A417D5" w:rsidRPr="005768A3" w:rsidRDefault="00A417D5" w:rsidP="003729CC">
      <w:pPr>
        <w:pStyle w:val="Listenabsatz"/>
        <w:numPr>
          <w:ilvl w:val="0"/>
          <w:numId w:val="11"/>
        </w:numPr>
        <w:tabs>
          <w:tab w:val="right" w:leader="underscore" w:pos="9923"/>
        </w:tabs>
        <w:spacing w:before="120" w:line="276" w:lineRule="auto"/>
        <w:contextualSpacing w:val="0"/>
        <w:rPr>
          <w:rFonts w:ascii="Calibri" w:hAnsi="Calibri" w:cs="Calibri"/>
        </w:rPr>
      </w:pPr>
      <w:r w:rsidRPr="005768A3">
        <w:rPr>
          <w:rFonts w:ascii="Calibri" w:hAnsi="Calibri" w:cs="Calibri"/>
        </w:rPr>
        <w:t>Le violazioni della sicurezza dei dati possano essere rapidamente individuate (individuazione), adottando misure per mitigare o eliminarne le conseguenze (eliminazione).</w:t>
      </w:r>
      <w:r w:rsidRPr="005768A3">
        <w:rPr>
          <w:rFonts w:ascii="Calibri" w:hAnsi="Calibri" w:cs="Calibri"/>
        </w:rPr>
        <w:br/>
        <w:t xml:space="preserve"> </w:t>
      </w:r>
      <w:r w:rsidRPr="005768A3">
        <w:rPr>
          <w:rFonts w:ascii="Calibri" w:hAnsi="Calibri" w:cs="Calibri"/>
          <w:highlight w:val="yellow"/>
        </w:rPr>
        <w:t>Misure idonee:</w:t>
      </w:r>
      <w:r w:rsidRPr="005768A3">
        <w:rPr>
          <w:rFonts w:ascii="Calibri" w:hAnsi="Calibri" w:cs="Calibri"/>
          <w:highlight w:val="yellow"/>
        </w:rPr>
        <w:br/>
      </w:r>
      <w:r w:rsidRPr="005768A3">
        <w:rPr>
          <w:rFonts w:ascii="Calibri" w:hAnsi="Calibri" w:cs="Calibri"/>
          <w:highlight w:val="yellow"/>
        </w:rPr>
        <w:tab/>
      </w:r>
      <w:r w:rsidRPr="005768A3">
        <w:rPr>
          <w:rFonts w:ascii="Calibri" w:hAnsi="Calibri" w:cs="Calibri"/>
          <w:highlight w:val="yellow"/>
        </w:rPr>
        <w:tab/>
      </w:r>
    </w:p>
    <w:sectPr w:rsidR="00A417D5" w:rsidRPr="005768A3" w:rsidSect="00E51FF1">
      <w:pgSz w:w="11906" w:h="16838" w:code="9"/>
      <w:pgMar w:top="1446" w:right="851" w:bottom="1134" w:left="1134" w:header="567"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8093" w14:textId="77777777" w:rsidR="00A059B9" w:rsidRDefault="00A059B9" w:rsidP="00E177D4">
      <w:pPr>
        <w:spacing w:after="0"/>
      </w:pPr>
      <w:r>
        <w:separator/>
      </w:r>
    </w:p>
  </w:endnote>
  <w:endnote w:type="continuationSeparator" w:id="0">
    <w:p w14:paraId="662589FD" w14:textId="77777777" w:rsidR="00A059B9" w:rsidRDefault="00A059B9" w:rsidP="00E177D4">
      <w:pPr>
        <w:spacing w:after="0"/>
      </w:pPr>
      <w:r>
        <w:continuationSeparator/>
      </w:r>
    </w:p>
  </w:endnote>
  <w:endnote w:type="continuationNotice" w:id="1">
    <w:p w14:paraId="007FEFCE" w14:textId="77777777" w:rsidR="00500DBF" w:rsidRDefault="00500D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23C0" w14:textId="77777777" w:rsidR="009A2F57" w:rsidRDefault="009A2F57" w:rsidP="009A2F57">
    <w:pPr>
      <w:pStyle w:val="Fuzeile"/>
      <w:tabs>
        <w:tab w:val="clear" w:pos="4536"/>
        <w:tab w:val="clear" w:pos="9072"/>
      </w:tabs>
    </w:pPr>
    <w:r>
      <w:rPr>
        <w:noProof/>
        <w:lang w:val="en-US"/>
      </w:rPr>
      <w:drawing>
        <wp:inline distT="0" distB="0" distL="0" distR="0" wp14:anchorId="0DC51367" wp14:editId="5C860FA9">
          <wp:extent cx="4471517" cy="622348"/>
          <wp:effectExtent l="0" t="0" r="571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H_Bern_Fusszeile_180x20_RGB_Seite2.png"/>
                  <pic:cNvPicPr/>
                </pic:nvPicPr>
                <pic:blipFill rotWithShape="1">
                  <a:blip r:embed="rId1" cstate="print">
                    <a:extLst>
                      <a:ext uri="{28A0092B-C50C-407E-A947-70E740481C1C}">
                        <a14:useLocalDpi xmlns:a14="http://schemas.microsoft.com/office/drawing/2010/main" val="0"/>
                      </a:ext>
                    </a:extLst>
                  </a:blip>
                  <a:srcRect r="29027"/>
                  <a:stretch/>
                </pic:blipFill>
                <pic:spPr bwMode="auto">
                  <a:xfrm>
                    <a:off x="0" y="0"/>
                    <a:ext cx="4471175" cy="622300"/>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r w:rsidRPr="00BF5177">
      <w:fldChar w:fldCharType="begin"/>
    </w:r>
    <w:r w:rsidRPr="00BF5177">
      <w:instrText>PAGE  \* Arabic  \* MERGEFORMAT</w:instrText>
    </w:r>
    <w:r w:rsidRPr="00BF5177">
      <w:fldChar w:fldCharType="separate"/>
    </w:r>
    <w:r w:rsidR="00DC7E61">
      <w:rPr>
        <w:noProof/>
      </w:rPr>
      <w:t>7</w:t>
    </w:r>
    <w:r w:rsidRPr="00BF5177">
      <w:fldChar w:fldCharType="end"/>
    </w:r>
    <w:r>
      <w:t>/</w:t>
    </w:r>
    <w:r w:rsidR="005354D4">
      <w:rPr>
        <w:noProof/>
      </w:rPr>
      <w:fldChar w:fldCharType="begin"/>
    </w:r>
    <w:r w:rsidR="005354D4">
      <w:rPr>
        <w:noProof/>
      </w:rPr>
      <w:instrText>NUMPAGES  \* Arabic  \* MERGEFORMAT</w:instrText>
    </w:r>
    <w:r w:rsidR="005354D4">
      <w:rPr>
        <w:noProof/>
      </w:rPr>
      <w:fldChar w:fldCharType="separate"/>
    </w:r>
    <w:r w:rsidR="00DC7E61">
      <w:rPr>
        <w:noProof/>
      </w:rPr>
      <w:t>7</w:t>
    </w:r>
    <w:r w:rsidR="005354D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7B42" w14:textId="77777777" w:rsidR="0097452E" w:rsidRDefault="00EC3A05">
    <w:pPr>
      <w:pStyle w:val="Fuzeile"/>
    </w:pPr>
    <w:r>
      <w:rPr>
        <w:noProof/>
        <w:lang w:val="en-US"/>
      </w:rPr>
      <w:drawing>
        <wp:inline distT="0" distB="0" distL="0" distR="0" wp14:anchorId="3E3974B0" wp14:editId="3D3E4D25">
          <wp:extent cx="6300229" cy="62331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GS DE.png"/>
                  <pic:cNvPicPr/>
                </pic:nvPicPr>
                <pic:blipFill>
                  <a:blip r:embed="rId1"/>
                  <a:stretch>
                    <a:fillRect/>
                  </a:stretch>
                </pic:blipFill>
                <pic:spPr>
                  <a:xfrm>
                    <a:off x="0" y="0"/>
                    <a:ext cx="6300229" cy="6233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0B28" w14:textId="77777777" w:rsidR="00A059B9" w:rsidRDefault="00A059B9" w:rsidP="00E177D4">
      <w:pPr>
        <w:spacing w:after="0"/>
      </w:pPr>
      <w:r>
        <w:separator/>
      </w:r>
    </w:p>
  </w:footnote>
  <w:footnote w:type="continuationSeparator" w:id="0">
    <w:p w14:paraId="11D48BC6" w14:textId="77777777" w:rsidR="00A059B9" w:rsidRDefault="00A059B9" w:rsidP="00E177D4">
      <w:pPr>
        <w:spacing w:after="0"/>
      </w:pPr>
      <w:r>
        <w:continuationSeparator/>
      </w:r>
    </w:p>
  </w:footnote>
  <w:footnote w:type="continuationNotice" w:id="1">
    <w:p w14:paraId="4F4547A9" w14:textId="77777777" w:rsidR="00500DBF" w:rsidRDefault="00500D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87BF" w14:textId="77777777" w:rsidR="00E827D9" w:rsidRPr="00FF3415" w:rsidRDefault="00AD6423" w:rsidP="002D2A73">
    <w:pPr>
      <w:pStyle w:val="Kopfzeile"/>
      <w:rPr>
        <w:sz w:val="16"/>
        <w:szCs w:val="16"/>
      </w:rPr>
    </w:pPr>
    <w:r>
      <w:rPr>
        <w:sz w:val="16"/>
      </w:rPr>
      <w:t xml:space="preserve">Accordo sulla riservatezza, versione del 14.01.2023 </w:t>
    </w:r>
    <w:r>
      <w:rPr>
        <w:sz w:val="16"/>
      </w:rPr>
      <w:tab/>
    </w:r>
    <w:r>
      <w:rPr>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5000" w:type="pct"/>
      <w:tblLook w:val="04A0" w:firstRow="1" w:lastRow="0" w:firstColumn="1" w:lastColumn="0" w:noHBand="0" w:noVBand="1"/>
    </w:tblPr>
    <w:tblGrid>
      <w:gridCol w:w="2582"/>
      <w:gridCol w:w="7339"/>
    </w:tblGrid>
    <w:tr w:rsidR="00E4377A" w14:paraId="28220343" w14:textId="77777777" w:rsidTr="007F26F1">
      <w:trPr>
        <w:trHeight w:hRule="exact" w:val="1135"/>
      </w:trPr>
      <w:tc>
        <w:tcPr>
          <w:tcW w:w="2623" w:type="dxa"/>
        </w:tcPr>
        <w:p w14:paraId="1E161A2C" w14:textId="77777777" w:rsidR="00E4377A" w:rsidRDefault="00C632F6" w:rsidP="0095530B">
          <w:pPr>
            <w:pStyle w:val="Kopfzeile"/>
            <w:tabs>
              <w:tab w:val="clear" w:pos="9072"/>
            </w:tabs>
          </w:pPr>
          <w:r>
            <w:rPr>
              <w:noProof/>
              <w:lang w:val="en-US"/>
            </w:rPr>
            <w:drawing>
              <wp:anchor distT="0" distB="0" distL="114300" distR="114300" simplePos="0" relativeHeight="251658240" behindDoc="0" locked="0" layoutInCell="1" allowOverlap="1" wp14:anchorId="1E13BDE8" wp14:editId="76693C41">
                <wp:simplePos x="0" y="0"/>
                <wp:positionH relativeFrom="column">
                  <wp:posOffset>-320675</wp:posOffset>
                </wp:positionH>
                <wp:positionV relativeFrom="paragraph">
                  <wp:posOffset>6985</wp:posOffset>
                </wp:positionV>
                <wp:extent cx="1461600" cy="698400"/>
                <wp:effectExtent l="0" t="0" r="5715" b="698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tc>
      <w:tc>
        <w:tcPr>
          <w:tcW w:w="7457" w:type="dxa"/>
        </w:tcPr>
        <w:p w14:paraId="50F6D3A3" w14:textId="77777777" w:rsidR="00E4377A" w:rsidRDefault="00E4377A" w:rsidP="0095530B">
          <w:pPr>
            <w:pStyle w:val="Kopfzeile"/>
            <w:tabs>
              <w:tab w:val="clear" w:pos="4536"/>
              <w:tab w:val="clear" w:pos="9072"/>
            </w:tabs>
            <w:jc w:val="both"/>
          </w:pPr>
        </w:p>
      </w:tc>
    </w:tr>
  </w:tbl>
  <w:p w14:paraId="3BE3DC29" w14:textId="77777777" w:rsidR="004E6C12" w:rsidRDefault="004E6C12" w:rsidP="004E6C12">
    <w:pPr>
      <w:pStyle w:val="Kopfzeile"/>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46C"/>
    <w:multiLevelType w:val="multilevel"/>
    <w:tmpl w:val="681EBA0C"/>
    <w:lvl w:ilvl="0">
      <w:start w:val="1"/>
      <w:numFmt w:val="bullet"/>
      <w:pStyle w:val="Aufzhlungszeichenfr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 w15:restartNumberingAfterBreak="0">
    <w:nsid w:val="0A481920"/>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pStyle w:val="Clause"/>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123303"/>
    <w:multiLevelType w:val="hybridMultilevel"/>
    <w:tmpl w:val="18246734"/>
    <w:lvl w:ilvl="0" w:tplc="B82866A8">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810D6A"/>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C36B9C"/>
    <w:multiLevelType w:val="multilevel"/>
    <w:tmpl w:val="ECB457C4"/>
    <w:styleLink w:val="FMHNummerierunggegliedertauf3EbenenAltN"/>
    <w:lvl w:ilvl="0">
      <w:start w:val="1"/>
      <w:numFmt w:val="decimal"/>
      <w:lvlText w:val="%1."/>
      <w:lvlJc w:val="left"/>
      <w:pPr>
        <w:ind w:left="284" w:hanging="284"/>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3B0AD5"/>
    <w:multiLevelType w:val="multilevel"/>
    <w:tmpl w:val="10D4E386"/>
    <w:lvl w:ilvl="0">
      <w:start w:val="1"/>
      <w:numFmt w:val="decimal"/>
      <w:pStyle w:val="Nummerierungfr1Ebene"/>
      <w:lvlText w:val="%1."/>
      <w:lvlJc w:val="left"/>
      <w:pPr>
        <w:ind w:left="425" w:hanging="283"/>
      </w:pPr>
      <w:rPr>
        <w:rFonts w:hint="default"/>
      </w:rPr>
    </w:lvl>
    <w:lvl w:ilvl="1">
      <w:start w:val="1"/>
      <w:numFmt w:val="decimal"/>
      <w:lvlText w:val="%1.%2."/>
      <w:lvlJc w:val="left"/>
      <w:pPr>
        <w:tabs>
          <w:tab w:val="num" w:pos="568"/>
        </w:tabs>
        <w:ind w:left="709" w:hanging="283"/>
      </w:pPr>
      <w:rPr>
        <w:rFonts w:hint="default"/>
      </w:rPr>
    </w:lvl>
    <w:lvl w:ilvl="2">
      <w:start w:val="1"/>
      <w:numFmt w:val="decimal"/>
      <w:lvlText w:val="%1.%2.%3."/>
      <w:lvlJc w:val="left"/>
      <w:pPr>
        <w:tabs>
          <w:tab w:val="num" w:pos="852"/>
        </w:tabs>
        <w:ind w:left="993" w:hanging="283"/>
      </w:pPr>
      <w:rPr>
        <w:rFonts w:hint="default"/>
      </w:rPr>
    </w:lvl>
    <w:lvl w:ilvl="3">
      <w:start w:val="1"/>
      <w:numFmt w:val="decimal"/>
      <w:lvlText w:val="%1.%2.%3.%4."/>
      <w:lvlJc w:val="left"/>
      <w:pPr>
        <w:tabs>
          <w:tab w:val="num" w:pos="1136"/>
        </w:tabs>
        <w:ind w:left="1277" w:hanging="283"/>
      </w:pPr>
      <w:rPr>
        <w:rFonts w:hint="default"/>
      </w:rPr>
    </w:lvl>
    <w:lvl w:ilvl="4">
      <w:start w:val="1"/>
      <w:numFmt w:val="decimal"/>
      <w:lvlText w:val="%1.%2.%3.%4.%5."/>
      <w:lvlJc w:val="left"/>
      <w:pPr>
        <w:tabs>
          <w:tab w:val="num" w:pos="1420"/>
        </w:tabs>
        <w:ind w:left="1561" w:hanging="283"/>
      </w:pPr>
      <w:rPr>
        <w:rFonts w:hint="default"/>
      </w:rPr>
    </w:lvl>
    <w:lvl w:ilvl="5">
      <w:start w:val="1"/>
      <w:numFmt w:val="decimal"/>
      <w:lvlText w:val="%1.%2.%3.%4.%5.%6."/>
      <w:lvlJc w:val="left"/>
      <w:pPr>
        <w:tabs>
          <w:tab w:val="num" w:pos="1704"/>
        </w:tabs>
        <w:ind w:left="1845" w:hanging="283"/>
      </w:pPr>
      <w:rPr>
        <w:rFonts w:hint="default"/>
      </w:rPr>
    </w:lvl>
    <w:lvl w:ilvl="6">
      <w:start w:val="1"/>
      <w:numFmt w:val="decimal"/>
      <w:lvlText w:val="%1.%2.%3.%4.%5.%6.%7."/>
      <w:lvlJc w:val="left"/>
      <w:pPr>
        <w:tabs>
          <w:tab w:val="num" w:pos="1988"/>
        </w:tabs>
        <w:ind w:left="2129" w:hanging="283"/>
      </w:pPr>
      <w:rPr>
        <w:rFonts w:hint="default"/>
      </w:rPr>
    </w:lvl>
    <w:lvl w:ilvl="7">
      <w:start w:val="1"/>
      <w:numFmt w:val="decimal"/>
      <w:lvlText w:val="%1.%2.%3.%4.%5.%6.%7.%8."/>
      <w:lvlJc w:val="left"/>
      <w:pPr>
        <w:tabs>
          <w:tab w:val="num" w:pos="2272"/>
        </w:tabs>
        <w:ind w:left="2413" w:hanging="283"/>
      </w:pPr>
      <w:rPr>
        <w:rFonts w:hint="default"/>
      </w:rPr>
    </w:lvl>
    <w:lvl w:ilvl="8">
      <w:start w:val="1"/>
      <w:numFmt w:val="decimal"/>
      <w:lvlText w:val="%1.%2.%3.%4.%5.%6.%7.%8.%9."/>
      <w:lvlJc w:val="left"/>
      <w:pPr>
        <w:tabs>
          <w:tab w:val="num" w:pos="2556"/>
        </w:tabs>
        <w:ind w:left="2697" w:hanging="283"/>
      </w:pPr>
      <w:rPr>
        <w:rFonts w:hint="default"/>
      </w:rPr>
    </w:lvl>
  </w:abstractNum>
  <w:abstractNum w:abstractNumId="7" w15:restartNumberingAfterBreak="0">
    <w:nsid w:val="26997A68"/>
    <w:multiLevelType w:val="hybridMultilevel"/>
    <w:tmpl w:val="7FC63134"/>
    <w:lvl w:ilvl="0" w:tplc="DE9C9144">
      <w:start w:val="1"/>
      <w:numFmt w:val="upperLetter"/>
      <w:pStyle w:val="ABCfr1Ebene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D801348"/>
    <w:multiLevelType w:val="multilevel"/>
    <w:tmpl w:val="CD76AC76"/>
    <w:styleLink w:val="FMHAufzhlunggegliedertauf3EbenenAlt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171E04"/>
    <w:multiLevelType w:val="multilevel"/>
    <w:tmpl w:val="D7C07DF8"/>
    <w:lvl w:ilvl="0">
      <w:start w:val="1"/>
      <w:numFmt w:val="decimal"/>
      <w:lvlText w:val="%1"/>
      <w:lvlJc w:val="left"/>
      <w:pPr>
        <w:ind w:left="432" w:hanging="432"/>
      </w:pPr>
      <w:rPr>
        <w:rFonts w:hint="default"/>
      </w:rPr>
    </w:lvl>
    <w:lvl w:ilvl="1">
      <w:start w:val="1"/>
      <w:numFmt w:val="decimal"/>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5B080E44"/>
    <w:multiLevelType w:val="hybridMultilevel"/>
    <w:tmpl w:val="4BC88EAE"/>
    <w:lvl w:ilvl="0" w:tplc="B22600C8">
      <w:start w:val="1"/>
      <w:numFmt w:val="bullet"/>
      <w:pStyle w:val="Liste"/>
      <w:lvlText w:val=""/>
      <w:lvlJc w:val="left"/>
      <w:pPr>
        <w:ind w:left="360" w:hanging="360"/>
      </w:pPr>
      <w:rPr>
        <w:rFonts w:ascii="Wingdings" w:hAnsi="Wingdings" w:hint="default"/>
        <w:color w:val="D819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462B50"/>
    <w:multiLevelType w:val="multilevel"/>
    <w:tmpl w:val="30801902"/>
    <w:lvl w:ilvl="0">
      <w:start w:val="1"/>
      <w:numFmt w:val="decimal"/>
      <w:pStyle w:val="berschrift1"/>
      <w:lvlText w:val="%1"/>
      <w:lvlJc w:val="left"/>
      <w:pPr>
        <w:ind w:left="432" w:hanging="432"/>
      </w:pPr>
    </w:lvl>
    <w:lvl w:ilvl="1">
      <w:start w:val="1"/>
      <w:numFmt w:val="decimal"/>
      <w:pStyle w:val="berschrift2"/>
      <w:lvlText w:val="%1.%2"/>
      <w:lvlJc w:val="left"/>
      <w:pPr>
        <w:ind w:left="1427"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99D7A0E"/>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522166215">
    <w:abstractNumId w:val="2"/>
  </w:num>
  <w:num w:numId="2" w16cid:durableId="1247378852">
    <w:abstractNumId w:val="9"/>
  </w:num>
  <w:num w:numId="3" w16cid:durableId="247538514">
    <w:abstractNumId w:val="5"/>
  </w:num>
  <w:num w:numId="4" w16cid:durableId="555090751">
    <w:abstractNumId w:val="8"/>
  </w:num>
  <w:num w:numId="5" w16cid:durableId="2073892574">
    <w:abstractNumId w:val="7"/>
  </w:num>
  <w:num w:numId="6" w16cid:durableId="1089618013">
    <w:abstractNumId w:val="0"/>
  </w:num>
  <w:num w:numId="7" w16cid:durableId="1165701130">
    <w:abstractNumId w:val="6"/>
  </w:num>
  <w:num w:numId="8" w16cid:durableId="931819561">
    <w:abstractNumId w:val="11"/>
  </w:num>
  <w:num w:numId="9" w16cid:durableId="930822741">
    <w:abstractNumId w:val="1"/>
  </w:num>
  <w:num w:numId="10" w16cid:durableId="1409183871">
    <w:abstractNumId w:val="4"/>
  </w:num>
  <w:num w:numId="11" w16cid:durableId="1955013159">
    <w:abstractNumId w:val="12"/>
  </w:num>
  <w:num w:numId="12" w16cid:durableId="452402383">
    <w:abstractNumId w:val="10"/>
  </w:num>
  <w:num w:numId="13" w16cid:durableId="904266839">
    <w:abstractNumId w:val="3"/>
  </w:num>
  <w:num w:numId="14" w16cid:durableId="1199314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4520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03"/>
    <w:rsid w:val="00010121"/>
    <w:rsid w:val="0001070A"/>
    <w:rsid w:val="00013A83"/>
    <w:rsid w:val="00023F9F"/>
    <w:rsid w:val="00030CF7"/>
    <w:rsid w:val="00071182"/>
    <w:rsid w:val="000735D0"/>
    <w:rsid w:val="00075DCE"/>
    <w:rsid w:val="000928C0"/>
    <w:rsid w:val="000938F8"/>
    <w:rsid w:val="00093F52"/>
    <w:rsid w:val="000A610E"/>
    <w:rsid w:val="000A7D78"/>
    <w:rsid w:val="000B1A5A"/>
    <w:rsid w:val="000C18EC"/>
    <w:rsid w:val="000D09DE"/>
    <w:rsid w:val="000E199E"/>
    <w:rsid w:val="0010077B"/>
    <w:rsid w:val="00110779"/>
    <w:rsid w:val="001107E1"/>
    <w:rsid w:val="0011107B"/>
    <w:rsid w:val="0012216E"/>
    <w:rsid w:val="0012615E"/>
    <w:rsid w:val="00145F5B"/>
    <w:rsid w:val="0014736E"/>
    <w:rsid w:val="0014751F"/>
    <w:rsid w:val="00153FB5"/>
    <w:rsid w:val="0016212A"/>
    <w:rsid w:val="00162724"/>
    <w:rsid w:val="00165538"/>
    <w:rsid w:val="00173F46"/>
    <w:rsid w:val="001816B5"/>
    <w:rsid w:val="001976D2"/>
    <w:rsid w:val="001B08B0"/>
    <w:rsid w:val="001C28AE"/>
    <w:rsid w:val="001C377E"/>
    <w:rsid w:val="001C747D"/>
    <w:rsid w:val="001D6394"/>
    <w:rsid w:val="001F009B"/>
    <w:rsid w:val="001F16E7"/>
    <w:rsid w:val="001F225D"/>
    <w:rsid w:val="00207EA2"/>
    <w:rsid w:val="00213C8F"/>
    <w:rsid w:val="00215F9C"/>
    <w:rsid w:val="00217D02"/>
    <w:rsid w:val="00221074"/>
    <w:rsid w:val="002225DF"/>
    <w:rsid w:val="00231A60"/>
    <w:rsid w:val="0023525F"/>
    <w:rsid w:val="0023563E"/>
    <w:rsid w:val="0025324A"/>
    <w:rsid w:val="00253F0B"/>
    <w:rsid w:val="00256045"/>
    <w:rsid w:val="0026110E"/>
    <w:rsid w:val="00262A06"/>
    <w:rsid w:val="00264922"/>
    <w:rsid w:val="00276546"/>
    <w:rsid w:val="002850D7"/>
    <w:rsid w:val="002A0AF8"/>
    <w:rsid w:val="002A0FC7"/>
    <w:rsid w:val="002A6825"/>
    <w:rsid w:val="002B1A0D"/>
    <w:rsid w:val="002D2179"/>
    <w:rsid w:val="002D2A73"/>
    <w:rsid w:val="002D55DE"/>
    <w:rsid w:val="002E55CD"/>
    <w:rsid w:val="002F3A7E"/>
    <w:rsid w:val="00313A7E"/>
    <w:rsid w:val="00321756"/>
    <w:rsid w:val="00321F80"/>
    <w:rsid w:val="00332848"/>
    <w:rsid w:val="00337EC5"/>
    <w:rsid w:val="00357578"/>
    <w:rsid w:val="00357EB4"/>
    <w:rsid w:val="00360E31"/>
    <w:rsid w:val="003723A1"/>
    <w:rsid w:val="003729CC"/>
    <w:rsid w:val="003733E9"/>
    <w:rsid w:val="00376069"/>
    <w:rsid w:val="00376BF4"/>
    <w:rsid w:val="00380012"/>
    <w:rsid w:val="0038242F"/>
    <w:rsid w:val="003A2A87"/>
    <w:rsid w:val="003A34FC"/>
    <w:rsid w:val="003A5515"/>
    <w:rsid w:val="003C1B9D"/>
    <w:rsid w:val="003C4327"/>
    <w:rsid w:val="003C4580"/>
    <w:rsid w:val="003D0174"/>
    <w:rsid w:val="003E225C"/>
    <w:rsid w:val="003E4681"/>
    <w:rsid w:val="004014ED"/>
    <w:rsid w:val="004169B6"/>
    <w:rsid w:val="004208A0"/>
    <w:rsid w:val="00422151"/>
    <w:rsid w:val="00424DCE"/>
    <w:rsid w:val="00443998"/>
    <w:rsid w:val="00446079"/>
    <w:rsid w:val="00446AA6"/>
    <w:rsid w:val="00447DAA"/>
    <w:rsid w:val="004542B3"/>
    <w:rsid w:val="004821AF"/>
    <w:rsid w:val="00494C0D"/>
    <w:rsid w:val="004A7CC5"/>
    <w:rsid w:val="004B14EA"/>
    <w:rsid w:val="004B365E"/>
    <w:rsid w:val="004B3722"/>
    <w:rsid w:val="004C0DB3"/>
    <w:rsid w:val="004C4094"/>
    <w:rsid w:val="004C79C5"/>
    <w:rsid w:val="004D2768"/>
    <w:rsid w:val="004D3C5C"/>
    <w:rsid w:val="004E6C12"/>
    <w:rsid w:val="00500DBF"/>
    <w:rsid w:val="00514871"/>
    <w:rsid w:val="00530D03"/>
    <w:rsid w:val="005354D4"/>
    <w:rsid w:val="005435F1"/>
    <w:rsid w:val="00545579"/>
    <w:rsid w:val="00557A62"/>
    <w:rsid w:val="0056769F"/>
    <w:rsid w:val="005700D6"/>
    <w:rsid w:val="0057249B"/>
    <w:rsid w:val="005768A3"/>
    <w:rsid w:val="00583849"/>
    <w:rsid w:val="0059071E"/>
    <w:rsid w:val="005A7287"/>
    <w:rsid w:val="005B19E0"/>
    <w:rsid w:val="005B1B8F"/>
    <w:rsid w:val="005D0A29"/>
    <w:rsid w:val="005E266E"/>
    <w:rsid w:val="005E5642"/>
    <w:rsid w:val="005E6D0E"/>
    <w:rsid w:val="005E79C4"/>
    <w:rsid w:val="005F0844"/>
    <w:rsid w:val="005F238B"/>
    <w:rsid w:val="005F74C3"/>
    <w:rsid w:val="0060084F"/>
    <w:rsid w:val="00605D0C"/>
    <w:rsid w:val="00613EB4"/>
    <w:rsid w:val="00616943"/>
    <w:rsid w:val="0062652D"/>
    <w:rsid w:val="00626BC8"/>
    <w:rsid w:val="00634716"/>
    <w:rsid w:val="006365EE"/>
    <w:rsid w:val="00651E55"/>
    <w:rsid w:val="00657BB4"/>
    <w:rsid w:val="00662CD3"/>
    <w:rsid w:val="00675A81"/>
    <w:rsid w:val="00675AE8"/>
    <w:rsid w:val="00681B63"/>
    <w:rsid w:val="00685F93"/>
    <w:rsid w:val="006A5782"/>
    <w:rsid w:val="006A7E74"/>
    <w:rsid w:val="006B496F"/>
    <w:rsid w:val="006B65C3"/>
    <w:rsid w:val="006B6973"/>
    <w:rsid w:val="006B745E"/>
    <w:rsid w:val="006B7B35"/>
    <w:rsid w:val="006C022B"/>
    <w:rsid w:val="006C6D2B"/>
    <w:rsid w:val="006D6E5D"/>
    <w:rsid w:val="006E3366"/>
    <w:rsid w:val="006E3FC0"/>
    <w:rsid w:val="006E5D1F"/>
    <w:rsid w:val="00703A8B"/>
    <w:rsid w:val="0071796D"/>
    <w:rsid w:val="00720E1F"/>
    <w:rsid w:val="007437B2"/>
    <w:rsid w:val="00745D0A"/>
    <w:rsid w:val="007540AD"/>
    <w:rsid w:val="007641FF"/>
    <w:rsid w:val="00770F7F"/>
    <w:rsid w:val="0077171B"/>
    <w:rsid w:val="007749F4"/>
    <w:rsid w:val="007838C6"/>
    <w:rsid w:val="007936AB"/>
    <w:rsid w:val="00794E3B"/>
    <w:rsid w:val="00797B55"/>
    <w:rsid w:val="007A04A0"/>
    <w:rsid w:val="007A3F4E"/>
    <w:rsid w:val="007A5C89"/>
    <w:rsid w:val="007B01E0"/>
    <w:rsid w:val="007B0243"/>
    <w:rsid w:val="007B199D"/>
    <w:rsid w:val="007D4D52"/>
    <w:rsid w:val="007E21B8"/>
    <w:rsid w:val="007E47E0"/>
    <w:rsid w:val="007E552D"/>
    <w:rsid w:val="007F26F1"/>
    <w:rsid w:val="007F5A6B"/>
    <w:rsid w:val="00801628"/>
    <w:rsid w:val="00807896"/>
    <w:rsid w:val="00810741"/>
    <w:rsid w:val="00827AF8"/>
    <w:rsid w:val="00831D23"/>
    <w:rsid w:val="00856E14"/>
    <w:rsid w:val="00861E20"/>
    <w:rsid w:val="00864590"/>
    <w:rsid w:val="0087201C"/>
    <w:rsid w:val="00883DDD"/>
    <w:rsid w:val="008856CE"/>
    <w:rsid w:val="008A6EEE"/>
    <w:rsid w:val="008B5BBA"/>
    <w:rsid w:val="008B606F"/>
    <w:rsid w:val="008B794E"/>
    <w:rsid w:val="008C073A"/>
    <w:rsid w:val="008C3692"/>
    <w:rsid w:val="008C4570"/>
    <w:rsid w:val="008D2F32"/>
    <w:rsid w:val="008E1615"/>
    <w:rsid w:val="008E3AC3"/>
    <w:rsid w:val="008F15C5"/>
    <w:rsid w:val="008F1DE0"/>
    <w:rsid w:val="008F45DD"/>
    <w:rsid w:val="008F4CDC"/>
    <w:rsid w:val="00903A6A"/>
    <w:rsid w:val="0093178C"/>
    <w:rsid w:val="0093313D"/>
    <w:rsid w:val="0093551D"/>
    <w:rsid w:val="00952998"/>
    <w:rsid w:val="00960934"/>
    <w:rsid w:val="00964A69"/>
    <w:rsid w:val="009713D3"/>
    <w:rsid w:val="00973C0C"/>
    <w:rsid w:val="0097452E"/>
    <w:rsid w:val="0097613B"/>
    <w:rsid w:val="00976AAC"/>
    <w:rsid w:val="00977BCF"/>
    <w:rsid w:val="009A29D3"/>
    <w:rsid w:val="009A2F57"/>
    <w:rsid w:val="009B4ECD"/>
    <w:rsid w:val="009C10B8"/>
    <w:rsid w:val="009D2BF0"/>
    <w:rsid w:val="009E289F"/>
    <w:rsid w:val="009F30D8"/>
    <w:rsid w:val="009F58A2"/>
    <w:rsid w:val="009F5D98"/>
    <w:rsid w:val="009F794F"/>
    <w:rsid w:val="00A059B9"/>
    <w:rsid w:val="00A0690B"/>
    <w:rsid w:val="00A07891"/>
    <w:rsid w:val="00A1686F"/>
    <w:rsid w:val="00A16A49"/>
    <w:rsid w:val="00A1737D"/>
    <w:rsid w:val="00A27B8A"/>
    <w:rsid w:val="00A32FAA"/>
    <w:rsid w:val="00A3471E"/>
    <w:rsid w:val="00A34E2A"/>
    <w:rsid w:val="00A417D5"/>
    <w:rsid w:val="00A42893"/>
    <w:rsid w:val="00A56EB6"/>
    <w:rsid w:val="00A61E44"/>
    <w:rsid w:val="00A63719"/>
    <w:rsid w:val="00A73ACC"/>
    <w:rsid w:val="00A73FA8"/>
    <w:rsid w:val="00A86DFB"/>
    <w:rsid w:val="00A877B7"/>
    <w:rsid w:val="00AA1738"/>
    <w:rsid w:val="00AA2E7B"/>
    <w:rsid w:val="00AA4328"/>
    <w:rsid w:val="00AA7442"/>
    <w:rsid w:val="00AB1CFC"/>
    <w:rsid w:val="00AB27E9"/>
    <w:rsid w:val="00AB6450"/>
    <w:rsid w:val="00AC6628"/>
    <w:rsid w:val="00AD6423"/>
    <w:rsid w:val="00AD6C45"/>
    <w:rsid w:val="00AF5FC0"/>
    <w:rsid w:val="00AF714B"/>
    <w:rsid w:val="00B017A2"/>
    <w:rsid w:val="00B01E57"/>
    <w:rsid w:val="00B14342"/>
    <w:rsid w:val="00B3018A"/>
    <w:rsid w:val="00B340F2"/>
    <w:rsid w:val="00B46C91"/>
    <w:rsid w:val="00B52950"/>
    <w:rsid w:val="00B57BB7"/>
    <w:rsid w:val="00B842A4"/>
    <w:rsid w:val="00B847AF"/>
    <w:rsid w:val="00B85699"/>
    <w:rsid w:val="00B863E3"/>
    <w:rsid w:val="00B96C51"/>
    <w:rsid w:val="00BA028D"/>
    <w:rsid w:val="00BB16FB"/>
    <w:rsid w:val="00BB635B"/>
    <w:rsid w:val="00BC01AD"/>
    <w:rsid w:val="00BD0719"/>
    <w:rsid w:val="00BF5177"/>
    <w:rsid w:val="00BF7D48"/>
    <w:rsid w:val="00C11FD0"/>
    <w:rsid w:val="00C33EE0"/>
    <w:rsid w:val="00C55049"/>
    <w:rsid w:val="00C576FC"/>
    <w:rsid w:val="00C632F6"/>
    <w:rsid w:val="00C73BCA"/>
    <w:rsid w:val="00C84483"/>
    <w:rsid w:val="00CA0E31"/>
    <w:rsid w:val="00CA758F"/>
    <w:rsid w:val="00CD79C8"/>
    <w:rsid w:val="00CE0E41"/>
    <w:rsid w:val="00CF0C85"/>
    <w:rsid w:val="00CF6270"/>
    <w:rsid w:val="00D03CD4"/>
    <w:rsid w:val="00D043F9"/>
    <w:rsid w:val="00D232EE"/>
    <w:rsid w:val="00D23BB9"/>
    <w:rsid w:val="00D3466C"/>
    <w:rsid w:val="00D427C6"/>
    <w:rsid w:val="00D57D4E"/>
    <w:rsid w:val="00D6181C"/>
    <w:rsid w:val="00D63523"/>
    <w:rsid w:val="00D67E13"/>
    <w:rsid w:val="00D81DEB"/>
    <w:rsid w:val="00D87E36"/>
    <w:rsid w:val="00D919C3"/>
    <w:rsid w:val="00D91B57"/>
    <w:rsid w:val="00D94E4C"/>
    <w:rsid w:val="00DA621D"/>
    <w:rsid w:val="00DB3163"/>
    <w:rsid w:val="00DB67CD"/>
    <w:rsid w:val="00DC7E61"/>
    <w:rsid w:val="00DE0492"/>
    <w:rsid w:val="00DF46B4"/>
    <w:rsid w:val="00DF7D19"/>
    <w:rsid w:val="00E032E5"/>
    <w:rsid w:val="00E107A5"/>
    <w:rsid w:val="00E13423"/>
    <w:rsid w:val="00E177D4"/>
    <w:rsid w:val="00E22671"/>
    <w:rsid w:val="00E32091"/>
    <w:rsid w:val="00E4181A"/>
    <w:rsid w:val="00E4377A"/>
    <w:rsid w:val="00E46429"/>
    <w:rsid w:val="00E51FF1"/>
    <w:rsid w:val="00E57115"/>
    <w:rsid w:val="00E601A0"/>
    <w:rsid w:val="00E67D81"/>
    <w:rsid w:val="00E74E25"/>
    <w:rsid w:val="00E80B5E"/>
    <w:rsid w:val="00E827D9"/>
    <w:rsid w:val="00E84DBF"/>
    <w:rsid w:val="00E87532"/>
    <w:rsid w:val="00E90232"/>
    <w:rsid w:val="00E92240"/>
    <w:rsid w:val="00E978F6"/>
    <w:rsid w:val="00E97B6D"/>
    <w:rsid w:val="00EA1CAF"/>
    <w:rsid w:val="00EB4B9C"/>
    <w:rsid w:val="00EC3A05"/>
    <w:rsid w:val="00EC4545"/>
    <w:rsid w:val="00EC4805"/>
    <w:rsid w:val="00ED16F0"/>
    <w:rsid w:val="00ED2046"/>
    <w:rsid w:val="00ED5996"/>
    <w:rsid w:val="00EE4A48"/>
    <w:rsid w:val="00EE5069"/>
    <w:rsid w:val="00EF13FD"/>
    <w:rsid w:val="00EF7AA9"/>
    <w:rsid w:val="00F03EED"/>
    <w:rsid w:val="00F0672E"/>
    <w:rsid w:val="00F23278"/>
    <w:rsid w:val="00F27B0B"/>
    <w:rsid w:val="00F3321B"/>
    <w:rsid w:val="00F34A43"/>
    <w:rsid w:val="00F53FB7"/>
    <w:rsid w:val="00F56B79"/>
    <w:rsid w:val="00F73CB8"/>
    <w:rsid w:val="00F74B0F"/>
    <w:rsid w:val="00F8156D"/>
    <w:rsid w:val="00F92B5E"/>
    <w:rsid w:val="00FA63BE"/>
    <w:rsid w:val="00FA7940"/>
    <w:rsid w:val="00FB15A7"/>
    <w:rsid w:val="00FB70A4"/>
    <w:rsid w:val="00FC31B0"/>
    <w:rsid w:val="00FC3906"/>
    <w:rsid w:val="00FC44A2"/>
    <w:rsid w:val="00FC7403"/>
    <w:rsid w:val="00FD6871"/>
    <w:rsid w:val="00FE346C"/>
    <w:rsid w:val="00FE410E"/>
    <w:rsid w:val="00FE4AF0"/>
    <w:rsid w:val="00FF341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714565"/>
  <w15:docId w15:val="{2E7D4258-1E86-4F52-97E7-282E066D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71E"/>
  </w:style>
  <w:style w:type="paragraph" w:styleId="berschrift1">
    <w:name w:val="heading 1"/>
    <w:basedOn w:val="Standard"/>
    <w:next w:val="Standard"/>
    <w:link w:val="berschrift1Zchn"/>
    <w:qFormat/>
    <w:rsid w:val="0057249B"/>
    <w:pPr>
      <w:keepNext/>
      <w:numPr>
        <w:numId w:val="8"/>
      </w:numPr>
      <w:spacing w:before="360" w:line="276" w:lineRule="auto"/>
      <w:outlineLvl w:val="0"/>
    </w:pPr>
    <w:rPr>
      <w:rFonts w:ascii="Segoe UI" w:eastAsiaTheme="majorEastAsia" w:hAnsi="Segoe UI" w:cstheme="majorHAnsi"/>
      <w:b/>
      <w:bCs/>
    </w:rPr>
  </w:style>
  <w:style w:type="paragraph" w:styleId="berschrift2">
    <w:name w:val="heading 2"/>
    <w:basedOn w:val="Standard"/>
    <w:next w:val="Standard"/>
    <w:link w:val="berschrift2Zchn"/>
    <w:qFormat/>
    <w:rsid w:val="007E21B8"/>
    <w:pPr>
      <w:numPr>
        <w:ilvl w:val="1"/>
        <w:numId w:val="8"/>
      </w:numPr>
      <w:tabs>
        <w:tab w:val="left" w:pos="426"/>
      </w:tabs>
      <w:spacing w:before="120" w:line="276" w:lineRule="auto"/>
      <w:ind w:left="0" w:hanging="11"/>
      <w:jc w:val="both"/>
      <w:outlineLvl w:val="1"/>
    </w:pPr>
    <w:rPr>
      <w:rFonts w:ascii="Segoe UI" w:eastAsiaTheme="majorEastAsia" w:hAnsi="Segoe UI" w:cstheme="majorHAnsi"/>
      <w:bCs/>
    </w:rPr>
  </w:style>
  <w:style w:type="paragraph" w:styleId="berschrift3">
    <w:name w:val="heading 3"/>
    <w:basedOn w:val="Standard"/>
    <w:next w:val="Standard"/>
    <w:link w:val="berschrift3Zchn"/>
    <w:qFormat/>
    <w:rsid w:val="004D2768"/>
    <w:pPr>
      <w:keepNext/>
      <w:keepLines/>
      <w:numPr>
        <w:ilvl w:val="2"/>
        <w:numId w:val="2"/>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2"/>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2"/>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semiHidden/>
    <w:qFormat/>
    <w:rsid w:val="004D2768"/>
    <w:pPr>
      <w:keepNext/>
      <w:keepLines/>
      <w:numPr>
        <w:ilvl w:val="6"/>
        <w:numId w:val="2"/>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semiHidden/>
    <w:qFormat/>
    <w:rsid w:val="004D2768"/>
    <w:pPr>
      <w:keepNext/>
      <w:keepLines/>
      <w:numPr>
        <w:ilvl w:val="7"/>
        <w:numId w:val="2"/>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semiHidden/>
    <w:qFormat/>
    <w:rsid w:val="004D2768"/>
    <w:pPr>
      <w:keepNext/>
      <w:keepLines/>
      <w:numPr>
        <w:ilvl w:val="8"/>
        <w:numId w:val="2"/>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97613B"/>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97613B"/>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fr1Ebene">
    <w:name w:val="Aufzählungszeichen für 1 Ebene"/>
    <w:basedOn w:val="Standard"/>
    <w:uiPriority w:val="2"/>
    <w:qFormat/>
    <w:rsid w:val="00E4377A"/>
    <w:pPr>
      <w:numPr>
        <w:numId w:val="6"/>
      </w:numPr>
      <w:ind w:left="426" w:hanging="284"/>
      <w:contextualSpacing/>
    </w:pPr>
  </w:style>
  <w:style w:type="character" w:customStyle="1" w:styleId="berschrift1Zchn">
    <w:name w:val="Überschrift 1 Zchn"/>
    <w:basedOn w:val="Absatz-Standardschriftart"/>
    <w:link w:val="berschrift1"/>
    <w:rsid w:val="0057249B"/>
    <w:rPr>
      <w:rFonts w:ascii="Segoe UI" w:eastAsiaTheme="majorEastAsia" w:hAnsi="Segoe UI" w:cstheme="majorHAnsi"/>
      <w:b/>
      <w:bCs/>
      <w:lang w:val="it-IT"/>
    </w:rPr>
  </w:style>
  <w:style w:type="character" w:customStyle="1" w:styleId="berschrift2Zchn">
    <w:name w:val="Überschrift 2 Zchn"/>
    <w:basedOn w:val="Absatz-Standardschriftart"/>
    <w:link w:val="berschrift2"/>
    <w:rsid w:val="007E21B8"/>
    <w:rPr>
      <w:rFonts w:ascii="Segoe UI" w:eastAsiaTheme="majorEastAsia" w:hAnsi="Segoe UI" w:cstheme="majorHAnsi"/>
      <w:bCs/>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3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CF6270"/>
    <w:pPr>
      <w:numPr>
        <w:numId w:val="3"/>
      </w:numPr>
    </w:pPr>
  </w:style>
  <w:style w:type="numbering" w:customStyle="1" w:styleId="FMHAufzhlunggegliedertauf3EbenenAltA">
    <w:name w:val="FMH Aufzählung gegliedert auf 3 Ebenen (Alt+A)"/>
    <w:uiPriority w:val="99"/>
    <w:rsid w:val="00CF6270"/>
    <w:pPr>
      <w:numPr>
        <w:numId w:val="4"/>
      </w:numPr>
    </w:pPr>
  </w:style>
  <w:style w:type="paragraph" w:customStyle="1" w:styleId="ABCfr1EbeneAufzhlung">
    <w:name w:val="ABC für 1 Ebene Aufzählung"/>
    <w:basedOn w:val="Standard"/>
    <w:uiPriority w:val="2"/>
    <w:qFormat/>
    <w:rsid w:val="00E4377A"/>
    <w:pPr>
      <w:numPr>
        <w:numId w:val="5"/>
      </w:numPr>
      <w:ind w:left="426" w:hanging="284"/>
      <w:contextualSpacing/>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11FD0"/>
    <w:pPr>
      <w:tabs>
        <w:tab w:val="right" w:leader="dot" w:pos="9072"/>
      </w:tabs>
      <w:ind w:left="454" w:right="567" w:hanging="454"/>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fr1Ebene"/>
    <w:uiPriority w:val="99"/>
    <w:rsid w:val="00BF5177"/>
    <w:pPr>
      <w:numPr>
        <w:ilvl w:val="1"/>
      </w:numPr>
    </w:pPr>
  </w:style>
  <w:style w:type="paragraph" w:styleId="Aufzhlungszeichen3">
    <w:name w:val="List Bullet 3"/>
    <w:basedOn w:val="Aufzhlungszeichenfr1Ebene"/>
    <w:uiPriority w:val="99"/>
    <w:rsid w:val="00BF5177"/>
    <w:pPr>
      <w:numPr>
        <w:ilvl w:val="2"/>
      </w:numPr>
    </w:pPr>
  </w:style>
  <w:style w:type="paragraph" w:customStyle="1" w:styleId="Nummerierungfr1Ebene">
    <w:name w:val="Nummerierung für 1 Ebene"/>
    <w:basedOn w:val="Standard"/>
    <w:uiPriority w:val="2"/>
    <w:qFormat/>
    <w:rsid w:val="00CF6270"/>
    <w:pPr>
      <w:numPr>
        <w:numId w:val="7"/>
      </w:numPr>
      <w:contextualSpacing/>
    </w:pPr>
    <w:rPr>
      <w:szCs w:val="20"/>
    </w:rPr>
  </w:style>
  <w:style w:type="table" w:customStyle="1" w:styleId="Tabellenraster1">
    <w:name w:val="Tabellenraster1"/>
    <w:basedOn w:val="NormaleTabelle"/>
    <w:next w:val="Tabellenraster"/>
    <w:uiPriority w:val="59"/>
    <w:rsid w:val="00F53FB7"/>
    <w:pPr>
      <w:spacing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
    <w:name w:val="Clause"/>
    <w:basedOn w:val="berschrift2"/>
    <w:link w:val="ClauseZchn"/>
    <w:rsid w:val="00A3471E"/>
    <w:pPr>
      <w:numPr>
        <w:numId w:val="1"/>
      </w:numPr>
      <w:tabs>
        <w:tab w:val="clear" w:pos="426"/>
        <w:tab w:val="left" w:pos="425"/>
      </w:tabs>
      <w:spacing w:after="0"/>
    </w:pPr>
    <w:rPr>
      <w:rFonts w:ascii="Segoe UI Light" w:eastAsia="Times New Roman" w:hAnsi="Segoe UI Light" w:cs="Times New Roman"/>
      <w:b/>
      <w:bCs w:val="0"/>
      <w:szCs w:val="28"/>
      <w:lang w:eastAsia="de-DE"/>
    </w:rPr>
  </w:style>
  <w:style w:type="paragraph" w:customStyle="1" w:styleId="Textbody">
    <w:name w:val="Textbody"/>
    <w:basedOn w:val="Clause"/>
    <w:link w:val="TextbodyZchn"/>
    <w:qFormat/>
    <w:rsid w:val="00A3471E"/>
    <w:pPr>
      <w:numPr>
        <w:ilvl w:val="0"/>
        <w:numId w:val="0"/>
      </w:numPr>
      <w:tabs>
        <w:tab w:val="left" w:pos="0"/>
        <w:tab w:val="left" w:pos="4962"/>
      </w:tabs>
    </w:pPr>
  </w:style>
  <w:style w:type="character" w:customStyle="1" w:styleId="ClauseZchn">
    <w:name w:val="Clause Zchn"/>
    <w:basedOn w:val="berschrift2Zchn"/>
    <w:link w:val="Clause"/>
    <w:rsid w:val="00A3471E"/>
    <w:rPr>
      <w:rFonts w:ascii="Segoe UI Light" w:eastAsia="Times New Roman" w:hAnsi="Segoe UI Light" w:cs="Times New Roman"/>
      <w:b/>
      <w:bCs w:val="0"/>
      <w:szCs w:val="28"/>
      <w:lang w:eastAsia="de-DE"/>
    </w:rPr>
  </w:style>
  <w:style w:type="character" w:customStyle="1" w:styleId="TextbodyZchn">
    <w:name w:val="Textbody Zchn"/>
    <w:basedOn w:val="ClauseZchn"/>
    <w:link w:val="Textbody"/>
    <w:rsid w:val="00A3471E"/>
    <w:rPr>
      <w:rFonts w:ascii="Segoe UI Light" w:eastAsia="Times New Roman" w:hAnsi="Segoe UI Light" w:cs="Times New Roman"/>
      <w:b/>
      <w:bCs w:val="0"/>
      <w:sz w:val="24"/>
      <w:szCs w:val="28"/>
      <w:lang w:eastAsia="de-DE"/>
    </w:rPr>
  </w:style>
  <w:style w:type="paragraph" w:styleId="Textkrper">
    <w:name w:val="Body Text"/>
    <w:basedOn w:val="Standard"/>
    <w:link w:val="TextkrperZchn"/>
    <w:unhideWhenUsed/>
    <w:rsid w:val="00A3471E"/>
    <w:pPr>
      <w:spacing w:before="60" w:line="276" w:lineRule="auto"/>
    </w:pPr>
    <w:rPr>
      <w:rFonts w:ascii="Segoe UI Light" w:eastAsia="Times New Roman" w:hAnsi="Segoe UI Light" w:cs="Times New Roman"/>
      <w:lang w:eastAsia="de-CH"/>
    </w:rPr>
  </w:style>
  <w:style w:type="character" w:customStyle="1" w:styleId="TextkrperZchn">
    <w:name w:val="Textkörper Zchn"/>
    <w:basedOn w:val="Absatz-Standardschriftart"/>
    <w:link w:val="Textkrper"/>
    <w:rsid w:val="00A3471E"/>
    <w:rPr>
      <w:rFonts w:ascii="Segoe UI Light" w:eastAsia="Times New Roman" w:hAnsi="Segoe UI Light" w:cs="Times New Roman"/>
      <w:lang w:eastAsia="de-CH"/>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rsid w:val="00BA028D"/>
    <w:rPr>
      <w:sz w:val="20"/>
      <w:szCs w:val="20"/>
    </w:rPr>
  </w:style>
  <w:style w:type="paragraph" w:styleId="Kommentarthema">
    <w:name w:val="annotation subject"/>
    <w:basedOn w:val="Kommentartext"/>
    <w:next w:val="Kommentartext"/>
    <w:link w:val="KommentarthemaZchn"/>
    <w:uiPriority w:val="99"/>
    <w:semiHidden/>
    <w:unhideWhenUsed/>
    <w:rsid w:val="00BA028D"/>
    <w:rPr>
      <w:b/>
      <w:bCs/>
    </w:rPr>
  </w:style>
  <w:style w:type="character" w:customStyle="1" w:styleId="KommentarthemaZchn">
    <w:name w:val="Kommentarthema Zchn"/>
    <w:basedOn w:val="KommentartextZchn"/>
    <w:link w:val="Kommentarthema"/>
    <w:uiPriority w:val="99"/>
    <w:semiHidden/>
    <w:rsid w:val="00BA028D"/>
    <w:rPr>
      <w:b/>
      <w:bCs/>
      <w:sz w:val="20"/>
      <w:szCs w:val="20"/>
    </w:rPr>
  </w:style>
  <w:style w:type="paragraph" w:customStyle="1" w:styleId="Inhaltsverzeichnis">
    <w:name w:val="Inhaltsverzeichnis"/>
    <w:basedOn w:val="Kopfzeile"/>
    <w:rsid w:val="00A34E2A"/>
    <w:pPr>
      <w:spacing w:before="120" w:after="120" w:line="324" w:lineRule="auto"/>
    </w:pPr>
    <w:rPr>
      <w:rFonts w:ascii="Segoe UI Light" w:eastAsia="Times New Roman" w:hAnsi="Segoe UI Light" w:cs="Times New Roman"/>
      <w:b/>
      <w:bCs/>
      <w:sz w:val="20"/>
      <w:szCs w:val="20"/>
      <w:lang w:eastAsia="de-CH"/>
    </w:rPr>
  </w:style>
  <w:style w:type="paragraph" w:customStyle="1" w:styleId="Formatvorlage1">
    <w:name w:val="Formatvorlage1"/>
    <w:basedOn w:val="berschrift2"/>
    <w:qFormat/>
    <w:rsid w:val="00E51FF1"/>
  </w:style>
  <w:style w:type="paragraph" w:customStyle="1" w:styleId="Formatvorlage2">
    <w:name w:val="Formatvorlage2"/>
    <w:basedOn w:val="berschrift1"/>
    <w:qFormat/>
    <w:rsid w:val="00613EB4"/>
  </w:style>
  <w:style w:type="paragraph" w:customStyle="1" w:styleId="Body">
    <w:name w:val="Body"/>
    <w:rsid w:val="002F3A7E"/>
    <w:pPr>
      <w:spacing w:line="312" w:lineRule="auto"/>
    </w:pPr>
    <w:rPr>
      <w:rFonts w:ascii="Helvetica Neue" w:eastAsia="Arial Unicode MS" w:hAnsi="Helvetica Neue" w:cs="Times New Roman"/>
      <w:color w:val="313130"/>
      <w:sz w:val="18"/>
      <w:szCs w:val="20"/>
    </w:rPr>
  </w:style>
  <w:style w:type="paragraph" w:styleId="Liste">
    <w:name w:val="List"/>
    <w:basedOn w:val="Body"/>
    <w:rsid w:val="002F3A7E"/>
    <w:pPr>
      <w:numPr>
        <w:numId w:val="12"/>
      </w:numPr>
      <w:ind w:left="284" w:hanging="284"/>
      <w:contextualSpacing/>
    </w:pPr>
  </w:style>
  <w:style w:type="paragraph" w:customStyle="1" w:styleId="aufzhlung">
    <w:name w:val="aufzählung"/>
    <w:basedOn w:val="Textbody"/>
    <w:qFormat/>
    <w:rsid w:val="001F16E7"/>
    <w:pPr>
      <w:numPr>
        <w:numId w:val="13"/>
      </w:numPr>
    </w:pPr>
    <w:rPr>
      <w:rFonts w:ascii="Segoe UI" w:hAnsi="Segoe UI" w:cs="Segoe UI"/>
      <w:b w:val="0"/>
    </w:rPr>
  </w:style>
  <w:style w:type="paragraph" w:styleId="berarbeitung">
    <w:name w:val="Revision"/>
    <w:hidden/>
    <w:uiPriority w:val="99"/>
    <w:semiHidden/>
    <w:rsid w:val="00583849"/>
    <w:pPr>
      <w:spacing w:after="0"/>
    </w:pPr>
  </w:style>
  <w:style w:type="paragraph" w:customStyle="1" w:styleId="srnummer">
    <w:name w:val="srnummer"/>
    <w:basedOn w:val="Standard"/>
    <w:rsid w:val="00313A7E"/>
    <w:pPr>
      <w:spacing w:before="100" w:beforeAutospacing="1" w:after="100" w:afterAutospacing="1"/>
    </w:pPr>
    <w:rPr>
      <w:rFonts w:ascii="Times New Roman" w:eastAsia="Times New Roman" w:hAnsi="Times New Roman" w:cs="Times New Roman"/>
      <w:sz w:val="24"/>
      <w:szCs w:val="24"/>
      <w:lang w:val="en-US"/>
    </w:rPr>
  </w:style>
  <w:style w:type="paragraph" w:customStyle="1" w:styleId="Address">
    <w:name w:val="Address"/>
    <w:autoRedefine/>
    <w:qFormat/>
    <w:rsid w:val="00494C0D"/>
    <w:pPr>
      <w:spacing w:after="0" w:line="264" w:lineRule="auto"/>
      <w:jc w:val="both"/>
    </w:pPr>
    <w:rPr>
      <w:rFonts w:eastAsia="Arial Unicode MS" w:cstheme="minorHAnsi"/>
      <w:color w:val="3C5587"/>
      <w:sz w:val="24"/>
      <w:szCs w:val="28"/>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5400">
      <w:bodyDiv w:val="1"/>
      <w:marLeft w:val="0"/>
      <w:marRight w:val="0"/>
      <w:marTop w:val="0"/>
      <w:marBottom w:val="0"/>
      <w:divBdr>
        <w:top w:val="none" w:sz="0" w:space="0" w:color="auto"/>
        <w:left w:val="none" w:sz="0" w:space="0" w:color="auto"/>
        <w:bottom w:val="none" w:sz="0" w:space="0" w:color="auto"/>
        <w:right w:val="none" w:sz="0" w:space="0" w:color="auto"/>
      </w:divBdr>
    </w:div>
    <w:div w:id="17940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6" ma:contentTypeDescription="Create a new document." ma:contentTypeScope="" ma:versionID="cd44b0df79a0f35a7a632677d1ba701d">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ef52bc2cf08b3f0cff2a75093248878a"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Props1.xml><?xml version="1.0" encoding="utf-8"?>
<ds:datastoreItem xmlns:ds="http://schemas.openxmlformats.org/officeDocument/2006/customXml" ds:itemID="{A7BCE095-2320-4606-9DED-81CC5B6BC642}">
  <ds:schemaRefs>
    <ds:schemaRef ds:uri="http://schemas.openxmlformats.org/officeDocument/2006/bibliography"/>
  </ds:schemaRefs>
</ds:datastoreItem>
</file>

<file path=customXml/itemProps2.xml><?xml version="1.0" encoding="utf-8"?>
<ds:datastoreItem xmlns:ds="http://schemas.openxmlformats.org/officeDocument/2006/customXml" ds:itemID="{A12381EE-9769-41CD-9F82-20C2F39A18C0}">
  <ds:schemaRefs>
    <ds:schemaRef ds:uri="http://schemas.microsoft.com/sharepoint/v3/contenttype/forms"/>
  </ds:schemaRefs>
</ds:datastoreItem>
</file>

<file path=customXml/itemProps3.xml><?xml version="1.0" encoding="utf-8"?>
<ds:datastoreItem xmlns:ds="http://schemas.openxmlformats.org/officeDocument/2006/customXml" ds:itemID="{0D32642A-B0CF-4BA7-ABF7-042317724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D088C-B59A-4F4E-84AE-318E600952B2}">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1545</Words>
  <Characters>9734</Characters>
  <Application>Microsoft Office Word</Application>
  <DocSecurity>4</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Leer DE</vt:lpstr>
      <vt:lpstr>Leer DE</vt:lpstr>
    </vt:vector>
  </TitlesOfParts>
  <Company>FMH</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 DE</dc:title>
  <dc:creator>Gollin Helen</dc:creator>
  <cp:lastModifiedBy>Yves Zenger</cp:lastModifiedBy>
  <cp:revision>2</cp:revision>
  <cp:lastPrinted>2023-03-07T07:03:00Z</cp:lastPrinted>
  <dcterms:created xsi:type="dcterms:W3CDTF">2023-04-20T07:45:00Z</dcterms:created>
  <dcterms:modified xsi:type="dcterms:W3CDTF">2023-04-20T07:45:00Z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ndeley Recent Style Name 2_1">
    <vt:lpwstr>American Psychological Association 6th edition</vt:lpwstr>
  </property>
  <property fmtid="{D5CDD505-2E9C-101B-9397-08002B2CF9AE}" pid="4" name="Mendeley Recent Style Name 5_1">
    <vt:lpwstr>IEEE</vt:lpwstr>
  </property>
  <property fmtid="{D5CDD505-2E9C-101B-9397-08002B2CF9AE}" pid="5" name="Mendeley Citation Style_1">
    <vt:lpwstr>http://www.zotero.org/styles/vancouver</vt:lpwstr>
  </property>
  <property fmtid="{D5CDD505-2E9C-101B-9397-08002B2CF9AE}" pid="6" name="Mendeley Recent Style Name 8_1">
    <vt:lpwstr>Nature</vt:lpwstr>
  </property>
  <property fmtid="{D5CDD505-2E9C-101B-9397-08002B2CF9AE}" pid="7" name="Mendeley Recent Style Id 9_1">
    <vt:lpwstr>http://www.zotero.org/styles/vancouver</vt:lpwstr>
  </property>
  <property fmtid="{D5CDD505-2E9C-101B-9397-08002B2CF9AE}" pid="8" name="Mendeley Recent Style Name 1_1">
    <vt:lpwstr>American Political Science Association</vt:lpwstr>
  </property>
  <property fmtid="{D5CDD505-2E9C-101B-9397-08002B2CF9AE}" pid="9" name="Mendeley Recent Style Name 4_1">
    <vt:lpwstr>Chicago Manual of Style 17th edition (author-date)</vt:lpwstr>
  </property>
  <property fmtid="{D5CDD505-2E9C-101B-9397-08002B2CF9AE}" pid="10" name="Mendeley Document_1">
    <vt:lpwstr>True</vt:lpwstr>
  </property>
  <property fmtid="{D5CDD505-2E9C-101B-9397-08002B2CF9AE}" pid="11" name="Mendeley Recent Style Id 2_1">
    <vt:lpwstr>http://www.zotero.org/styles/apa</vt:lpwstr>
  </property>
  <property fmtid="{D5CDD505-2E9C-101B-9397-08002B2CF9AE}" pid="12" name="Mendeley Recent Style Name 7_1">
    <vt:lpwstr>Modern Language Association 8th edition</vt:lpwstr>
  </property>
  <property fmtid="{D5CDD505-2E9C-101B-9397-08002B2CF9AE}" pid="13" name="Mendeley Recent Style Id 5_1">
    <vt:lpwstr>http://www.zotero.org/styles/ieee</vt:lpwstr>
  </property>
  <property fmtid="{D5CDD505-2E9C-101B-9397-08002B2CF9AE}" pid="14" name="Mendeley Recent Style Id 8_1">
    <vt:lpwstr>http://www.zotero.org/styles/nature</vt:lpwstr>
  </property>
  <property fmtid="{D5CDD505-2E9C-101B-9397-08002B2CF9AE}" pid="15" name="Mendeley Recent Style Name 0_1">
    <vt:lpwstr>American Medical Association</vt:lpwstr>
  </property>
  <property fmtid="{D5CDD505-2E9C-101B-9397-08002B2CF9AE}" pid="16" name="Mendeley Recent Style Name 3_1">
    <vt:lpwstr>American Sociological Association</vt:lpwstr>
  </property>
  <property fmtid="{D5CDD505-2E9C-101B-9397-08002B2CF9AE}" pid="17" name="Mendeley Unique User Id_1">
    <vt:lpwstr>fc589bce-0790-3fcc-bc29-343799cb2313</vt:lpwstr>
  </property>
  <property fmtid="{D5CDD505-2E9C-101B-9397-08002B2CF9AE}" pid="18" name="Mendeley Recent Style Id 1_1">
    <vt:lpwstr>http://www.zotero.org/styles/american-political-science-association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Name 9_1">
    <vt:lpwstr>Vancouver</vt:lpwstr>
  </property>
  <property fmtid="{D5CDD505-2E9C-101B-9397-08002B2CF9AE}" pid="21" name="Mendeley Recent Style Id 4_1">
    <vt:lpwstr>http://www.zotero.org/styles/chicago-author-date</vt:lpwstr>
  </property>
  <property fmtid="{D5CDD505-2E9C-101B-9397-08002B2CF9AE}" pid="22" name="Mendeley Recent Style Id 7_1">
    <vt:lpwstr>http://www.zotero.org/styles/modern-language-association</vt:lpwstr>
  </property>
  <property fmtid="{D5CDD505-2E9C-101B-9397-08002B2CF9AE}" pid="23" name="Mendeley Recent Style Id 0_1">
    <vt:lpwstr>http://www.zotero.org/styles/american-medical-association</vt:lpwstr>
  </property>
  <property fmtid="{D5CDD505-2E9C-101B-9397-08002B2CF9AE}" pid="24" name="Mendeley Recent Style Id 3_1">
    <vt:lpwstr>http://www.zotero.org/styles/american-sociological-association</vt:lpwstr>
  </property>
  <property fmtid="{D5CDD505-2E9C-101B-9397-08002B2CF9AE}" pid="25" name="Mendeley Recent Style Id 6_1">
    <vt:lpwstr>http://www.zotero.org/styles/modern-humanities-research-association</vt:lpwstr>
  </property>
  <property fmtid="{D5CDD505-2E9C-101B-9397-08002B2CF9AE}" pid="26" name="MediaServiceImageTags">
    <vt:lpwstr/>
  </property>
</Properties>
</file>